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16" w:rsidRPr="00DF13E0" w:rsidRDefault="00860E16" w:rsidP="00860E16">
      <w:pPr>
        <w:spacing w:before="100" w:beforeAutospacing="1" w:after="100" w:afterAutospacing="1"/>
        <w:outlineLvl w:val="1"/>
        <w:rPr>
          <w:rFonts w:ascii="Arial Narrow" w:eastAsia="Times New Roman" w:hAnsi="Arial Narrow"/>
          <w:bCs/>
        </w:rPr>
      </w:pPr>
      <w:r w:rsidRPr="00DF13E0">
        <w:rPr>
          <w:rFonts w:ascii="Arial Narrow" w:eastAsia="Times New Roman" w:hAnsi="Arial Narrow"/>
          <w:bCs/>
        </w:rPr>
        <w:t>http://biology.unm.edu/ccouncil/Biology_124/Summaries/Macromol.html</w:t>
      </w:r>
    </w:p>
    <w:p w:rsidR="00860E16" w:rsidRPr="00DF13E0" w:rsidRDefault="00860E16" w:rsidP="00423D4D">
      <w:pPr>
        <w:spacing w:before="100" w:beforeAutospacing="1" w:after="100" w:afterAutospacing="1"/>
        <w:outlineLvl w:val="1"/>
        <w:rPr>
          <w:rFonts w:ascii="Arial Narrow" w:eastAsia="Times New Roman" w:hAnsi="Arial Narrow"/>
          <w:bCs/>
        </w:rPr>
      </w:pPr>
      <w:r w:rsidRPr="00DF13E0">
        <w:rPr>
          <w:rFonts w:ascii="Arial Narrow" w:eastAsia="Times New Roman" w:hAnsi="Arial Narrow"/>
          <w:bCs/>
        </w:rPr>
        <w:t>Biological Macromolecules</w:t>
      </w:r>
    </w:p>
    <w:p w:rsidR="00860E16" w:rsidRPr="00DF13E0" w:rsidRDefault="00860E16" w:rsidP="00860E16">
      <w:pPr>
        <w:spacing w:before="100" w:beforeAutospacing="1" w:after="100" w:afterAutospacing="1"/>
        <w:outlineLvl w:val="2"/>
        <w:rPr>
          <w:rFonts w:ascii="Arial Narrow" w:eastAsia="Times New Roman" w:hAnsi="Arial Narrow"/>
          <w:bCs/>
        </w:rPr>
      </w:pPr>
      <w:r w:rsidRPr="00DF13E0">
        <w:rPr>
          <w:rFonts w:ascii="Arial Narrow" w:eastAsia="Times New Roman" w:hAnsi="Arial Narrow"/>
          <w:bCs/>
        </w:rPr>
        <w:t>Base Elements, Monomers and Polymers</w:t>
      </w:r>
    </w:p>
    <w:p w:rsidR="00736AC6" w:rsidRPr="00DF13E0" w:rsidRDefault="00736AC6" w:rsidP="00860E16">
      <w:pPr>
        <w:spacing w:before="100" w:beforeAutospacing="1" w:after="100" w:afterAutospacing="1"/>
        <w:outlineLvl w:val="2"/>
        <w:rPr>
          <w:rFonts w:ascii="Arial Narrow" w:eastAsia="Times New Roman" w:hAnsi="Arial Narrow"/>
          <w:bCs/>
        </w:rPr>
      </w:pPr>
      <w:r w:rsidRPr="00DF13E0">
        <w:rPr>
          <w:rFonts w:ascii="Arial Narrow" w:eastAsia="Times New Roman" w:hAnsi="Arial Narrow"/>
          <w:bCs/>
        </w:rPr>
        <w:t>Importance of carbon</w:t>
      </w:r>
    </w:p>
    <w:p w:rsidR="00736AC6" w:rsidRPr="00DF13E0" w:rsidRDefault="00736AC6" w:rsidP="00860E16">
      <w:pPr>
        <w:spacing w:before="100" w:beforeAutospacing="1" w:after="100" w:afterAutospacing="1"/>
        <w:outlineLvl w:val="2"/>
        <w:rPr>
          <w:rFonts w:ascii="Arial Narrow" w:eastAsia="Times New Roman" w:hAnsi="Arial Narrow"/>
          <w:bCs/>
        </w:rPr>
      </w:pPr>
      <w:r w:rsidRPr="00DF13E0">
        <w:rPr>
          <w:rFonts w:ascii="Arial Narrow" w:eastAsia="Times New Roman" w:hAnsi="Arial Narrow"/>
          <w:bCs/>
        </w:rPr>
        <w:t xml:space="preserve">Bonding behavior can form four covalent bonds.  Bonding arrangements can form chains or rings.  </w:t>
      </w:r>
      <w:proofErr w:type="gramStart"/>
      <w:r w:rsidRPr="00DF13E0">
        <w:rPr>
          <w:rFonts w:ascii="Arial Narrow" w:eastAsia="Times New Roman" w:hAnsi="Arial Narrow"/>
          <w:bCs/>
        </w:rPr>
        <w:t>Forms the backbone of many necessary organic molecules.</w:t>
      </w:r>
      <w:proofErr w:type="gramEnd"/>
      <w:r w:rsidRPr="00DF13E0">
        <w:rPr>
          <w:rFonts w:ascii="Arial Narrow" w:eastAsia="Times New Roman" w:hAnsi="Arial Narrow"/>
          <w:bCs/>
        </w:rPr>
        <w:t xml:space="preserve">  Inorganic compounds can be bonded to carbon, but not carbon and hydrogen.  Organic compounds are hydrogen and other elements covalently bonded to carbon usually made by living organisms.  </w:t>
      </w:r>
    </w:p>
    <w:p w:rsidR="00860E16" w:rsidRPr="00DF13E0" w:rsidRDefault="00860E16" w:rsidP="00860E16">
      <w:pPr>
        <w:spacing w:before="100" w:beforeAutospacing="1" w:after="100" w:afterAutospacing="1"/>
        <w:rPr>
          <w:rFonts w:ascii="Arial Narrow" w:eastAsia="Times New Roman" w:hAnsi="Arial Narrow"/>
        </w:rPr>
      </w:pPr>
      <w:r w:rsidRPr="00DF13E0">
        <w:rPr>
          <w:rFonts w:ascii="Arial Narrow" w:eastAsia="Times New Roman" w:hAnsi="Arial Narrow"/>
        </w:rPr>
        <w:t xml:space="preserve">Biological macromolecules are defined as large molecules made up of smaller organic molecules. There are four classes of macromolecules: carbohydrates, lipids, proteins and nucleic acids. The base elements of carbohydrates and lipids are Carbon (C), Hydrogen (H) and Oxygen (O).  Protein is also made up of these base elements but it also contains Nitrogen (N).  When viewing the chemical structures of carbohydrates, lipids and proteins you can distinguish proteins from the other two by the presence of N in its chemical structure. </w:t>
      </w:r>
    </w:p>
    <w:p w:rsidR="00860E16" w:rsidRPr="00DF13E0" w:rsidRDefault="00860E16" w:rsidP="00860E16">
      <w:pPr>
        <w:spacing w:before="100" w:beforeAutospacing="1" w:after="100" w:afterAutospacing="1"/>
        <w:jc w:val="center"/>
        <w:rPr>
          <w:rFonts w:ascii="Arial Narrow" w:eastAsia="Times New Roman" w:hAnsi="Arial Narrow"/>
        </w:rPr>
      </w:pPr>
      <w:r w:rsidRPr="00DF13E0">
        <w:rPr>
          <w:rFonts w:ascii="Arial Narrow" w:eastAsia="Times New Roman" w:hAnsi="Arial Narrow"/>
          <w:noProof/>
        </w:rPr>
        <w:drawing>
          <wp:inline distT="0" distB="0" distL="0" distR="0">
            <wp:extent cx="684090" cy="700644"/>
            <wp:effectExtent l="19050" t="0" r="1710" b="0"/>
            <wp:docPr id="1" name="Picture 1" descr="http://biology.unm.edu/ccouncil/Biology_124/Images/gluco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unm.edu/ccouncil/Biology_124/Images/glucose.bmp"/>
                    <pic:cNvPicPr>
                      <a:picLocks noChangeAspect="1" noChangeArrowheads="1"/>
                    </pic:cNvPicPr>
                  </pic:nvPicPr>
                  <pic:blipFill>
                    <a:blip r:embed="rId5" cstate="print"/>
                    <a:srcRect/>
                    <a:stretch>
                      <a:fillRect/>
                    </a:stretch>
                  </pic:blipFill>
                  <pic:spPr bwMode="auto">
                    <a:xfrm>
                      <a:off x="0" y="0"/>
                      <a:ext cx="685810" cy="702405"/>
                    </a:xfrm>
                    <a:prstGeom prst="rect">
                      <a:avLst/>
                    </a:prstGeom>
                    <a:noFill/>
                    <a:ln w="9525">
                      <a:noFill/>
                      <a:miter lim="800000"/>
                      <a:headEnd/>
                      <a:tailEnd/>
                    </a:ln>
                  </pic:spPr>
                </pic:pic>
              </a:graphicData>
            </a:graphic>
          </wp:inline>
        </w:drawing>
      </w:r>
    </w:p>
    <w:p w:rsidR="00860E16" w:rsidRPr="00DF13E0" w:rsidRDefault="00860E16" w:rsidP="00860E16">
      <w:pPr>
        <w:spacing w:before="100" w:beforeAutospacing="1" w:after="100" w:afterAutospacing="1"/>
        <w:jc w:val="center"/>
        <w:rPr>
          <w:rFonts w:ascii="Arial Narrow" w:eastAsia="Times New Roman" w:hAnsi="Arial Narrow"/>
        </w:rPr>
      </w:pPr>
      <w:proofErr w:type="gramStart"/>
      <w:r w:rsidRPr="00DF13E0">
        <w:rPr>
          <w:rFonts w:ascii="Arial Narrow" w:eastAsia="Times New Roman" w:hAnsi="Arial Narrow"/>
        </w:rPr>
        <w:t>Carbohydrate (glucose) molecule i</w:t>
      </w:r>
      <w:r w:rsidR="00D07E9D">
        <w:rPr>
          <w:rFonts w:ascii="Arial Narrow" w:eastAsia="Times New Roman" w:hAnsi="Arial Narrow"/>
        </w:rPr>
        <w:t>n ring form.</w:t>
      </w:r>
      <w:proofErr w:type="gramEnd"/>
      <w:r w:rsidR="00D07E9D">
        <w:rPr>
          <w:rFonts w:ascii="Arial Narrow" w:eastAsia="Times New Roman" w:hAnsi="Arial Narrow"/>
        </w:rPr>
        <w:t xml:space="preserve"> </w:t>
      </w:r>
    </w:p>
    <w:p w:rsidR="00860E16" w:rsidRPr="00DF13E0" w:rsidRDefault="00860E16" w:rsidP="00860E16">
      <w:pPr>
        <w:spacing w:before="100" w:beforeAutospacing="1" w:after="100" w:afterAutospacing="1"/>
        <w:jc w:val="center"/>
        <w:rPr>
          <w:rFonts w:ascii="Arial Narrow" w:eastAsia="Times New Roman" w:hAnsi="Arial Narrow"/>
        </w:rPr>
      </w:pPr>
      <w:r w:rsidRPr="00DF13E0">
        <w:rPr>
          <w:rFonts w:ascii="Arial Narrow" w:eastAsia="Times New Roman" w:hAnsi="Arial Narrow"/>
          <w:noProof/>
        </w:rPr>
        <w:drawing>
          <wp:inline distT="0" distB="0" distL="0" distR="0">
            <wp:extent cx="1363244" cy="890650"/>
            <wp:effectExtent l="19050" t="0" r="8356" b="0"/>
            <wp:docPr id="2" name="Picture 2" descr="http://biology.unm.edu/ccouncil/Biology_124/Images/triglycer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logy.unm.edu/ccouncil/Biology_124/Images/triglyceride.bmp"/>
                    <pic:cNvPicPr>
                      <a:picLocks noChangeAspect="1" noChangeArrowheads="1"/>
                    </pic:cNvPicPr>
                  </pic:nvPicPr>
                  <pic:blipFill>
                    <a:blip r:embed="rId6" cstate="print"/>
                    <a:srcRect/>
                    <a:stretch>
                      <a:fillRect/>
                    </a:stretch>
                  </pic:blipFill>
                  <pic:spPr bwMode="auto">
                    <a:xfrm>
                      <a:off x="0" y="0"/>
                      <a:ext cx="1362953" cy="890460"/>
                    </a:xfrm>
                    <a:prstGeom prst="rect">
                      <a:avLst/>
                    </a:prstGeom>
                    <a:noFill/>
                    <a:ln w="9525">
                      <a:noFill/>
                      <a:miter lim="800000"/>
                      <a:headEnd/>
                      <a:tailEnd/>
                    </a:ln>
                  </pic:spPr>
                </pic:pic>
              </a:graphicData>
            </a:graphic>
          </wp:inline>
        </w:drawing>
      </w:r>
    </w:p>
    <w:p w:rsidR="00860E16" w:rsidRPr="00DF13E0" w:rsidRDefault="00860E16" w:rsidP="00860E16">
      <w:pPr>
        <w:spacing w:before="100" w:beforeAutospacing="1" w:after="100" w:afterAutospacing="1"/>
        <w:jc w:val="center"/>
        <w:rPr>
          <w:rFonts w:ascii="Arial Narrow" w:eastAsia="Times New Roman" w:hAnsi="Arial Narrow"/>
        </w:rPr>
      </w:pPr>
      <w:proofErr w:type="gramStart"/>
      <w:r w:rsidRPr="00DF13E0">
        <w:rPr>
          <w:rFonts w:ascii="Arial Narrow" w:eastAsia="Times New Roman" w:hAnsi="Arial Narrow"/>
        </w:rPr>
        <w:t>A lipid (triglyceride) molecule.</w:t>
      </w:r>
      <w:proofErr w:type="gramEnd"/>
    </w:p>
    <w:p w:rsidR="00860E16" w:rsidRPr="00DF13E0" w:rsidRDefault="00860E16" w:rsidP="00860E16">
      <w:pPr>
        <w:spacing w:before="100" w:beforeAutospacing="1" w:after="100" w:afterAutospacing="1"/>
        <w:jc w:val="center"/>
        <w:rPr>
          <w:rFonts w:ascii="Arial Narrow" w:eastAsia="Times New Roman" w:hAnsi="Arial Narrow"/>
        </w:rPr>
      </w:pPr>
      <w:r w:rsidRPr="00DF13E0">
        <w:rPr>
          <w:rFonts w:ascii="Arial Narrow" w:eastAsia="Times New Roman" w:hAnsi="Arial Narrow"/>
          <w:noProof/>
        </w:rPr>
        <w:drawing>
          <wp:inline distT="0" distB="0" distL="0" distR="0">
            <wp:extent cx="1562181" cy="1223158"/>
            <wp:effectExtent l="19050" t="0" r="0" b="0"/>
            <wp:docPr id="3" name="Picture 3" descr="http://biology.unm.edu/ccouncil/Biology_124/Images/prot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logy.unm.edu/ccouncil/Biology_124/Images/protein.bmp"/>
                    <pic:cNvPicPr>
                      <a:picLocks noChangeAspect="1" noChangeArrowheads="1"/>
                    </pic:cNvPicPr>
                  </pic:nvPicPr>
                  <pic:blipFill>
                    <a:blip r:embed="rId7" cstate="print"/>
                    <a:srcRect/>
                    <a:stretch>
                      <a:fillRect/>
                    </a:stretch>
                  </pic:blipFill>
                  <pic:spPr bwMode="auto">
                    <a:xfrm>
                      <a:off x="0" y="0"/>
                      <a:ext cx="1564932" cy="1225312"/>
                    </a:xfrm>
                    <a:prstGeom prst="rect">
                      <a:avLst/>
                    </a:prstGeom>
                    <a:noFill/>
                    <a:ln w="9525">
                      <a:noFill/>
                      <a:miter lim="800000"/>
                      <a:headEnd/>
                      <a:tailEnd/>
                    </a:ln>
                  </pic:spPr>
                </pic:pic>
              </a:graphicData>
            </a:graphic>
          </wp:inline>
        </w:drawing>
      </w:r>
    </w:p>
    <w:p w:rsidR="00860E16" w:rsidRPr="00DF13E0" w:rsidRDefault="00860E16" w:rsidP="00860E16">
      <w:pPr>
        <w:spacing w:before="100" w:beforeAutospacing="1" w:after="100" w:afterAutospacing="1"/>
        <w:jc w:val="center"/>
        <w:rPr>
          <w:rFonts w:ascii="Arial Narrow" w:eastAsia="Times New Roman" w:hAnsi="Arial Narrow"/>
        </w:rPr>
      </w:pPr>
      <w:proofErr w:type="gramStart"/>
      <w:r w:rsidRPr="00DF13E0">
        <w:rPr>
          <w:rFonts w:ascii="Arial Narrow" w:eastAsia="Times New Roman" w:hAnsi="Arial Narrow"/>
        </w:rPr>
        <w:t>A protein molecule.</w:t>
      </w:r>
      <w:proofErr w:type="gramEnd"/>
      <w:r w:rsidRPr="00DF13E0">
        <w:rPr>
          <w:rFonts w:ascii="Arial Narrow" w:eastAsia="Times New Roman" w:hAnsi="Arial Narrow"/>
        </w:rPr>
        <w:t xml:space="preserve"> X denotes a functional group. Note the presence of N.</w:t>
      </w:r>
    </w:p>
    <w:p w:rsidR="00736AC6" w:rsidRPr="00DF13E0" w:rsidRDefault="00736AC6" w:rsidP="00736AC6">
      <w:pPr>
        <w:rPr>
          <w:rFonts w:ascii="Arial Narrow" w:eastAsia="Times New Roman" w:hAnsi="Arial Narrow"/>
        </w:rPr>
      </w:pPr>
      <w:r w:rsidRPr="00DF13E0">
        <w:rPr>
          <w:rFonts w:ascii="Arial Narrow" w:eastAsia="Times New Roman" w:hAnsi="Arial Narrow"/>
        </w:rPr>
        <w:lastRenderedPageBreak/>
        <w:t>Functional groups are atoms or clusters of atoms that are covalently bonded to a carbon backbone.  Give organic compounds their different properties.</w:t>
      </w:r>
    </w:p>
    <w:p w:rsidR="00736AC6" w:rsidRPr="00DF13E0" w:rsidRDefault="00736AC6" w:rsidP="00736AC6">
      <w:pPr>
        <w:rPr>
          <w:rFonts w:ascii="Arial Narrow" w:eastAsia="Times New Roman" w:hAnsi="Arial Narrow"/>
        </w:rPr>
      </w:pPr>
      <w:r w:rsidRPr="00DF13E0">
        <w:rPr>
          <w:rFonts w:ascii="Arial Narrow" w:eastAsia="Times New Roman" w:hAnsi="Arial Narrow"/>
        </w:rPr>
        <w:t xml:space="preserve"> Examples </w:t>
      </w:r>
    </w:p>
    <w:p w:rsidR="00736AC6" w:rsidRPr="00DF13E0" w:rsidRDefault="00736AC6" w:rsidP="00736AC6">
      <w:pPr>
        <w:pStyle w:val="ListParagraph"/>
        <w:numPr>
          <w:ilvl w:val="0"/>
          <w:numId w:val="4"/>
        </w:numPr>
        <w:rPr>
          <w:rFonts w:ascii="Arial Narrow" w:hAnsi="Arial Narrow"/>
          <w:b w:val="0"/>
          <w:sz w:val="24"/>
          <w:szCs w:val="24"/>
        </w:rPr>
      </w:pPr>
      <w:r w:rsidRPr="00DF13E0">
        <w:rPr>
          <w:rFonts w:ascii="Arial Narrow" w:hAnsi="Arial Narrow"/>
          <w:b w:val="0"/>
          <w:sz w:val="24"/>
          <w:szCs w:val="24"/>
        </w:rPr>
        <w:t>Hydroxyl-OH</w:t>
      </w:r>
    </w:p>
    <w:p w:rsidR="00736AC6" w:rsidRPr="00DF13E0" w:rsidRDefault="00736AC6" w:rsidP="00736AC6">
      <w:pPr>
        <w:pStyle w:val="ListParagraph"/>
        <w:numPr>
          <w:ilvl w:val="0"/>
          <w:numId w:val="4"/>
        </w:numPr>
        <w:rPr>
          <w:rFonts w:ascii="Arial Narrow" w:hAnsi="Arial Narrow"/>
          <w:b w:val="0"/>
          <w:sz w:val="24"/>
          <w:szCs w:val="24"/>
        </w:rPr>
      </w:pPr>
      <w:r w:rsidRPr="00DF13E0">
        <w:rPr>
          <w:rFonts w:ascii="Arial Narrow" w:hAnsi="Arial Narrow"/>
          <w:b w:val="0"/>
          <w:sz w:val="24"/>
          <w:szCs w:val="24"/>
        </w:rPr>
        <w:t>Methyl-COOH</w:t>
      </w:r>
    </w:p>
    <w:p w:rsidR="00736AC6" w:rsidRPr="00DF13E0" w:rsidRDefault="00736AC6" w:rsidP="00736AC6">
      <w:pPr>
        <w:pStyle w:val="ListParagraph"/>
        <w:numPr>
          <w:ilvl w:val="0"/>
          <w:numId w:val="4"/>
        </w:numPr>
        <w:rPr>
          <w:rFonts w:ascii="Arial Narrow" w:hAnsi="Arial Narrow"/>
          <w:b w:val="0"/>
          <w:sz w:val="24"/>
          <w:szCs w:val="24"/>
        </w:rPr>
      </w:pPr>
      <w:r w:rsidRPr="00DF13E0">
        <w:rPr>
          <w:rFonts w:ascii="Arial Narrow" w:hAnsi="Arial Narrow"/>
          <w:b w:val="0"/>
          <w:sz w:val="24"/>
          <w:szCs w:val="24"/>
        </w:rPr>
        <w:t>Carboxyl-COOH</w:t>
      </w:r>
    </w:p>
    <w:p w:rsidR="00736AC6" w:rsidRPr="00DF13E0" w:rsidRDefault="00736AC6" w:rsidP="00736AC6">
      <w:pPr>
        <w:pStyle w:val="ListParagraph"/>
        <w:numPr>
          <w:ilvl w:val="0"/>
          <w:numId w:val="4"/>
        </w:numPr>
        <w:rPr>
          <w:rFonts w:ascii="Arial Narrow" w:hAnsi="Arial Narrow"/>
          <w:b w:val="0"/>
          <w:sz w:val="24"/>
          <w:szCs w:val="24"/>
        </w:rPr>
      </w:pPr>
      <w:r w:rsidRPr="00DF13E0">
        <w:rPr>
          <w:rFonts w:ascii="Arial Narrow" w:hAnsi="Arial Narrow"/>
          <w:b w:val="0"/>
          <w:sz w:val="24"/>
          <w:szCs w:val="24"/>
        </w:rPr>
        <w:t>Amino-NH3</w:t>
      </w:r>
    </w:p>
    <w:p w:rsidR="00736AC6" w:rsidRPr="00DF13E0" w:rsidRDefault="00736AC6" w:rsidP="00736AC6">
      <w:pPr>
        <w:rPr>
          <w:rFonts w:ascii="Arial Narrow" w:eastAsia="Times New Roman" w:hAnsi="Arial Narrow"/>
        </w:rPr>
      </w:pPr>
    </w:p>
    <w:p w:rsidR="00860E16" w:rsidRPr="00DF13E0" w:rsidRDefault="00860E16" w:rsidP="00860E16">
      <w:pPr>
        <w:spacing w:before="100" w:beforeAutospacing="1" w:after="100" w:afterAutospacing="1"/>
        <w:rPr>
          <w:rFonts w:ascii="Arial Narrow" w:eastAsia="Times New Roman" w:hAnsi="Arial Narrow"/>
        </w:rPr>
      </w:pPr>
      <w:r w:rsidRPr="00DF13E0">
        <w:rPr>
          <w:rFonts w:ascii="Arial Narrow" w:eastAsia="Times New Roman" w:hAnsi="Arial Narrow"/>
        </w:rPr>
        <w:t xml:space="preserve">Each macromolecule is made up of smaller organic molecules. For carbohydrates and proteins these smaller molecules are known as monomers. These similar or identical monomers are covalently bonded together to create a large polymer molecule. The monomer unit for carbohydrates is a monosaccharide or a </w:t>
      </w:r>
      <w:r w:rsidR="007D3D45" w:rsidRPr="00DF13E0">
        <w:rPr>
          <w:rFonts w:ascii="Arial Narrow" w:eastAsia="Times New Roman" w:hAnsi="Arial Narrow"/>
        </w:rPr>
        <w:t xml:space="preserve">simple sugar. When two </w:t>
      </w:r>
      <w:proofErr w:type="spellStart"/>
      <w:r w:rsidR="007D3D45" w:rsidRPr="00DF13E0">
        <w:rPr>
          <w:rFonts w:ascii="Arial Narrow" w:eastAsia="Times New Roman" w:hAnsi="Arial Narrow"/>
        </w:rPr>
        <w:t>monosaccharides</w:t>
      </w:r>
      <w:proofErr w:type="spellEnd"/>
      <w:r w:rsidRPr="00DF13E0">
        <w:rPr>
          <w:rFonts w:ascii="Arial Narrow" w:eastAsia="Times New Roman" w:hAnsi="Arial Narrow"/>
        </w:rPr>
        <w:t xml:space="preserve"> are linked by covalent bonds a disaccharide is created. When several </w:t>
      </w:r>
      <w:r w:rsidR="007D3D45" w:rsidRPr="00DF13E0">
        <w:rPr>
          <w:rFonts w:ascii="Arial Narrow" w:eastAsia="Times New Roman" w:hAnsi="Arial Narrow"/>
        </w:rPr>
        <w:t>monosaccharides</w:t>
      </w:r>
      <w:r w:rsidRPr="00DF13E0">
        <w:rPr>
          <w:rFonts w:ascii="Arial Narrow" w:eastAsia="Times New Roman" w:hAnsi="Arial Narrow"/>
        </w:rPr>
        <w:t xml:space="preserve"> are bonded together a polysaccharide, or complex sugar, is created. Polysaccharides are the polymers of carbohydrates. Proteins are made up of monomers called amino acids. There are twenty amino acids and they can be strung together in unique combinations known as polypeptide chains, the polymer unit for proteins. A protein is only complete and functional when the polypeptide chain is folded</w:t>
      </w:r>
      <w:r w:rsidR="007D5D33" w:rsidRPr="00DF13E0">
        <w:rPr>
          <w:rFonts w:ascii="Arial Narrow" w:eastAsia="Times New Roman" w:hAnsi="Arial Narrow"/>
        </w:rPr>
        <w:t xml:space="preserve"> into a unique 3-D shape.</w:t>
      </w:r>
    </w:p>
    <w:p w:rsidR="00860E16" w:rsidRPr="00DF13E0" w:rsidRDefault="00860E16" w:rsidP="00860E16">
      <w:pPr>
        <w:spacing w:before="100" w:beforeAutospacing="1" w:after="100" w:afterAutospacing="1"/>
        <w:jc w:val="center"/>
        <w:rPr>
          <w:rFonts w:ascii="Arial Narrow" w:eastAsia="Times New Roman" w:hAnsi="Arial Narrow"/>
        </w:rPr>
      </w:pPr>
      <w:r w:rsidRPr="00DF13E0">
        <w:rPr>
          <w:rFonts w:ascii="Arial Narrow" w:eastAsia="Times New Roman" w:hAnsi="Arial Narrow"/>
          <w:noProof/>
        </w:rPr>
        <w:drawing>
          <wp:inline distT="0" distB="0" distL="0" distR="0">
            <wp:extent cx="1572243" cy="1052854"/>
            <wp:effectExtent l="19050" t="0" r="8907" b="0"/>
            <wp:docPr id="4" name="Picture 4" descr="http://biology.unm.edu/ccouncil/Biology_124/Images/monom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logy.unm.edu/ccouncil/Biology_124/Images/monomers.jpeg"/>
                    <pic:cNvPicPr>
                      <a:picLocks noChangeAspect="1" noChangeArrowheads="1"/>
                    </pic:cNvPicPr>
                  </pic:nvPicPr>
                  <pic:blipFill>
                    <a:blip r:embed="rId8" cstate="print"/>
                    <a:srcRect/>
                    <a:stretch>
                      <a:fillRect/>
                    </a:stretch>
                  </pic:blipFill>
                  <pic:spPr bwMode="auto">
                    <a:xfrm>
                      <a:off x="0" y="0"/>
                      <a:ext cx="1572255" cy="1052862"/>
                    </a:xfrm>
                    <a:prstGeom prst="rect">
                      <a:avLst/>
                    </a:prstGeom>
                    <a:noFill/>
                    <a:ln w="9525">
                      <a:noFill/>
                      <a:miter lim="800000"/>
                      <a:headEnd/>
                      <a:tailEnd/>
                    </a:ln>
                  </pic:spPr>
                </pic:pic>
              </a:graphicData>
            </a:graphic>
          </wp:inline>
        </w:drawing>
      </w:r>
    </w:p>
    <w:p w:rsidR="00860E16" w:rsidRPr="00DF13E0" w:rsidRDefault="00860E16" w:rsidP="00860E16">
      <w:pPr>
        <w:spacing w:before="100" w:beforeAutospacing="1" w:after="100" w:afterAutospacing="1"/>
        <w:rPr>
          <w:rFonts w:ascii="Arial Narrow" w:eastAsia="Times New Roman" w:hAnsi="Arial Narrow"/>
        </w:rPr>
      </w:pPr>
      <w:r w:rsidRPr="00DF13E0">
        <w:rPr>
          <w:rFonts w:ascii="Arial Narrow" w:eastAsia="Times New Roman" w:hAnsi="Arial Narrow"/>
        </w:rPr>
        <w:t xml:space="preserve">The exception to the monomer/polymer rule is lipids. Lipid base units are not considered monomers.  One type of lipid or fat is made up of fatty acids and glycerol molecules in a 3:1 ratio. The bonding of three fatty acids to one glycerol molecule creates a triglyceride. </w:t>
      </w:r>
    </w:p>
    <w:p w:rsidR="00860E16" w:rsidRPr="00DF13E0" w:rsidRDefault="00860E16" w:rsidP="00860E16">
      <w:pPr>
        <w:spacing w:before="100" w:beforeAutospacing="1" w:after="100" w:afterAutospacing="1"/>
        <w:rPr>
          <w:rFonts w:ascii="Arial Narrow" w:eastAsia="Times New Roman" w:hAnsi="Arial Narrow"/>
        </w:rPr>
      </w:pPr>
      <w:r w:rsidRPr="00DF13E0">
        <w:rPr>
          <w:rFonts w:ascii="Arial Narrow" w:eastAsia="Times New Roman" w:hAnsi="Arial Narrow"/>
        </w:rPr>
        <w:t>Monomers, or base units are bonded together to create larger molecules via dehydration. This involves the removal of a water molecule at the bonding site. The larger molecule can be broken down by the reverse process, hydrolysis.  This occurs when water is added to break the covalent bonds created during dehydration.</w:t>
      </w:r>
    </w:p>
    <w:p w:rsidR="00860E16" w:rsidRPr="00DF13E0" w:rsidRDefault="00860E16" w:rsidP="00860E16">
      <w:pPr>
        <w:spacing w:before="100" w:beforeAutospacing="1" w:after="100" w:afterAutospacing="1"/>
        <w:rPr>
          <w:rFonts w:ascii="Arial Narrow" w:eastAsia="Times New Roman" w:hAnsi="Arial Narrow"/>
        </w:rPr>
      </w:pPr>
      <w:r w:rsidRPr="00DF13E0">
        <w:rPr>
          <w:rFonts w:ascii="Arial Narrow" w:eastAsia="Times New Roman" w:hAnsi="Arial Narrow"/>
        </w:rPr>
        <w:t> </w:t>
      </w:r>
    </w:p>
    <w:p w:rsidR="00860E16" w:rsidRPr="00DF13E0" w:rsidRDefault="00860E16" w:rsidP="00860E16">
      <w:pPr>
        <w:spacing w:before="100" w:beforeAutospacing="1" w:after="100" w:afterAutospacing="1"/>
        <w:outlineLvl w:val="2"/>
        <w:rPr>
          <w:rFonts w:ascii="Arial Narrow" w:eastAsia="Times New Roman" w:hAnsi="Arial Narrow"/>
          <w:bCs/>
        </w:rPr>
      </w:pPr>
      <w:r w:rsidRPr="00DF13E0">
        <w:rPr>
          <w:rFonts w:ascii="Arial Narrow" w:eastAsia="Times New Roman" w:hAnsi="Arial Narrow"/>
          <w:bCs/>
        </w:rPr>
        <w:t>Carbohydrates</w:t>
      </w:r>
    </w:p>
    <w:p w:rsidR="00860E16" w:rsidRDefault="00860E16" w:rsidP="00DA2DC3">
      <w:pPr>
        <w:spacing w:before="100" w:beforeAutospacing="1" w:after="100" w:afterAutospacing="1"/>
        <w:rPr>
          <w:rFonts w:ascii="Arial Narrow" w:eastAsia="Times New Roman" w:hAnsi="Arial Narrow"/>
        </w:rPr>
      </w:pPr>
      <w:r w:rsidRPr="00DF13E0">
        <w:rPr>
          <w:rFonts w:ascii="Arial Narrow" w:eastAsia="Times New Roman" w:hAnsi="Arial Narrow"/>
        </w:rPr>
        <w:t xml:space="preserve">The body uses carbohydrates as “fast fuel.” It is the first macromolecule used to obtain energy for the body because very little energy is required to break down carbohydrates. Carbohydrates are sugar molecules. They are made up of the base elements C, H and O in a 1:2:1 ratio. The simplest carbohydrate is a monosaccharide (a simple sugar). An example of a simple sugar is </w:t>
      </w:r>
      <w:r w:rsidRPr="00DF13E0">
        <w:rPr>
          <w:rFonts w:ascii="Arial Narrow" w:eastAsia="Times New Roman" w:hAnsi="Arial Narrow"/>
          <w:bCs/>
        </w:rPr>
        <w:t xml:space="preserve">glucose, </w:t>
      </w:r>
      <w:r w:rsidRPr="00DF13E0">
        <w:rPr>
          <w:rFonts w:ascii="Arial Narrow" w:eastAsia="Times New Roman" w:hAnsi="Arial Narrow"/>
        </w:rPr>
        <w:t xml:space="preserve">which is created during photosynthesis. </w:t>
      </w:r>
      <w:proofErr w:type="spellStart"/>
      <w:r w:rsidRPr="00DF13E0">
        <w:rPr>
          <w:rFonts w:ascii="Arial Narrow" w:eastAsia="Times New Roman" w:hAnsi="Arial Narrow"/>
        </w:rPr>
        <w:t>Monosaccharides</w:t>
      </w:r>
      <w:proofErr w:type="spellEnd"/>
      <w:r w:rsidRPr="00DF13E0">
        <w:rPr>
          <w:rFonts w:ascii="Arial Narrow" w:eastAsia="Times New Roman" w:hAnsi="Arial Narrow"/>
        </w:rPr>
        <w:t xml:space="preserve"> are covalently bonded together to create more complex sugars. A disaccharide is two covalently bonded simple sugars or </w:t>
      </w:r>
      <w:proofErr w:type="spellStart"/>
      <w:r w:rsidRPr="00DF13E0">
        <w:rPr>
          <w:rFonts w:ascii="Arial Narrow" w:eastAsia="Times New Roman" w:hAnsi="Arial Narrow"/>
        </w:rPr>
        <w:t>monosaccharides</w:t>
      </w:r>
      <w:proofErr w:type="spellEnd"/>
      <w:r w:rsidRPr="00DF13E0">
        <w:rPr>
          <w:rFonts w:ascii="Arial Narrow" w:eastAsia="Times New Roman" w:hAnsi="Arial Narrow"/>
        </w:rPr>
        <w:t xml:space="preserve">. A polysaccharide is the carbohydrate polymer and consists of several </w:t>
      </w:r>
      <w:proofErr w:type="spellStart"/>
      <w:r w:rsidRPr="00DF13E0">
        <w:rPr>
          <w:rFonts w:ascii="Arial Narrow" w:eastAsia="Times New Roman" w:hAnsi="Arial Narrow"/>
        </w:rPr>
        <w:t>monosaccharides</w:t>
      </w:r>
      <w:proofErr w:type="spellEnd"/>
      <w:r w:rsidRPr="00DF13E0">
        <w:rPr>
          <w:rFonts w:ascii="Arial Narrow" w:eastAsia="Times New Roman" w:hAnsi="Arial Narrow"/>
        </w:rPr>
        <w:t xml:space="preserve"> bonded toge</w:t>
      </w:r>
      <w:r w:rsidR="00DA2DC3" w:rsidRPr="00DF13E0">
        <w:rPr>
          <w:rFonts w:ascii="Arial Narrow" w:eastAsia="Times New Roman" w:hAnsi="Arial Narrow"/>
        </w:rPr>
        <w:t xml:space="preserve">ther. A common </w:t>
      </w:r>
      <w:r w:rsidR="00DA2DC3" w:rsidRPr="00DF13E0">
        <w:rPr>
          <w:rFonts w:ascii="Arial Narrow" w:eastAsia="Times New Roman" w:hAnsi="Arial Narrow"/>
        </w:rPr>
        <w:lastRenderedPageBreak/>
        <w:t xml:space="preserve">polysaccharide </w:t>
      </w:r>
      <w:r w:rsidRPr="00DF13E0">
        <w:rPr>
          <w:rFonts w:ascii="Arial Narrow" w:eastAsia="Times New Roman" w:hAnsi="Arial Narrow"/>
        </w:rPr>
        <w:t xml:space="preserve">is </w:t>
      </w:r>
      <w:r w:rsidRPr="00DF13E0">
        <w:rPr>
          <w:rFonts w:ascii="Arial Narrow" w:eastAsia="Times New Roman" w:hAnsi="Arial Narrow"/>
          <w:bCs/>
        </w:rPr>
        <w:t xml:space="preserve">starch. </w:t>
      </w:r>
      <w:r w:rsidRPr="00DF13E0">
        <w:rPr>
          <w:rFonts w:ascii="Arial Narrow" w:eastAsia="Times New Roman" w:hAnsi="Arial Narrow"/>
        </w:rPr>
        <w:t xml:space="preserve">Starch is a storage polysaccharide found in plants. Another plant polysaccharide is </w:t>
      </w:r>
      <w:r w:rsidRPr="00DF13E0">
        <w:rPr>
          <w:rFonts w:ascii="Arial Narrow" w:eastAsia="Times New Roman" w:hAnsi="Arial Narrow"/>
          <w:bCs/>
        </w:rPr>
        <w:t>cellulose</w:t>
      </w:r>
      <w:r w:rsidRPr="00DF13E0">
        <w:rPr>
          <w:rFonts w:ascii="Arial Narrow" w:eastAsia="Times New Roman" w:hAnsi="Arial Narrow"/>
        </w:rPr>
        <w:t>, a major component of a plant’s</w:t>
      </w:r>
      <w:r w:rsidR="00DA2DC3" w:rsidRPr="00DF13E0">
        <w:rPr>
          <w:rFonts w:ascii="Arial Narrow" w:eastAsia="Times New Roman" w:hAnsi="Arial Narrow"/>
        </w:rPr>
        <w:t xml:space="preserve"> cell wall. </w:t>
      </w:r>
      <w:r w:rsidRPr="00DF13E0">
        <w:rPr>
          <w:rFonts w:ascii="Arial Narrow" w:eastAsia="Times New Roman" w:hAnsi="Arial Narrow"/>
        </w:rPr>
        <w:t> </w:t>
      </w:r>
    </w:p>
    <w:p w:rsidR="00DF13E0" w:rsidRPr="00D54978" w:rsidRDefault="00DF13E0" w:rsidP="00DF13E0">
      <w:pPr>
        <w:spacing w:before="100" w:beforeAutospacing="1" w:after="100" w:afterAutospacing="1"/>
        <w:jc w:val="center"/>
        <w:outlineLvl w:val="0"/>
        <w:rPr>
          <w:rFonts w:ascii="Times New Roman" w:eastAsia="Times New Roman" w:hAnsi="Times New Roman"/>
          <w:b/>
          <w:bCs/>
          <w:kern w:val="36"/>
        </w:rPr>
      </w:pPr>
      <w:bookmarkStart w:id="0" w:name="Carbohydrates"/>
      <w:r w:rsidRPr="00D54978">
        <w:rPr>
          <w:rFonts w:ascii="Times New Roman" w:eastAsia="Times New Roman" w:hAnsi="Times New Roman"/>
          <w:b/>
          <w:bCs/>
          <w:kern w:val="36"/>
        </w:rPr>
        <w:t>Carbohydrates</w:t>
      </w:r>
      <w:bookmarkEnd w:id="0"/>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Carbohydrates have the general molecular formula CH</w:t>
      </w:r>
      <w:r w:rsidRPr="00D54978">
        <w:rPr>
          <w:rFonts w:ascii="Times New Roman" w:eastAsia="Times New Roman" w:hAnsi="Times New Roman"/>
          <w:vertAlign w:val="subscript"/>
        </w:rPr>
        <w:t>2</w:t>
      </w:r>
      <w:r w:rsidRPr="00D54978">
        <w:rPr>
          <w:rFonts w:ascii="Times New Roman" w:eastAsia="Times New Roman" w:hAnsi="Times New Roman"/>
        </w:rPr>
        <w:t xml:space="preserve">O, and thus were once thought to represent "hydrated carbon". However, the arrangement of atoms in carbohydrates has little to do with water molecules. </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Starch and cellulose are two common carbohydrates. Both are </w:t>
      </w:r>
      <w:hyperlink r:id="rId9" w:anchor="macromolecule" w:history="1">
        <w:r w:rsidRPr="00D54978">
          <w:rPr>
            <w:rFonts w:ascii="Times New Roman" w:eastAsia="Times New Roman" w:hAnsi="Times New Roman"/>
          </w:rPr>
          <w:t>macromolecules</w:t>
        </w:r>
      </w:hyperlink>
      <w:r w:rsidRPr="00D54978">
        <w:rPr>
          <w:rFonts w:ascii="Times New Roman" w:eastAsia="Times New Roman" w:hAnsi="Times New Roman"/>
        </w:rPr>
        <w:t xml:space="preserve"> with molecular weights in the hundreds of thousands. Both are </w:t>
      </w:r>
      <w:hyperlink r:id="rId10" w:anchor="polymer" w:history="1">
        <w:r w:rsidRPr="00D54978">
          <w:rPr>
            <w:rFonts w:ascii="Times New Roman" w:eastAsia="Times New Roman" w:hAnsi="Times New Roman"/>
          </w:rPr>
          <w:t>polymers</w:t>
        </w:r>
      </w:hyperlink>
      <w:r w:rsidRPr="00D54978">
        <w:rPr>
          <w:rFonts w:ascii="Times New Roman" w:eastAsia="Times New Roman" w:hAnsi="Times New Roman"/>
        </w:rPr>
        <w:t xml:space="preserve"> (hence "</w:t>
      </w:r>
      <w:r w:rsidRPr="00D54978">
        <w:rPr>
          <w:rFonts w:ascii="Times New Roman" w:eastAsia="Times New Roman" w:hAnsi="Times New Roman"/>
          <w:b/>
          <w:bCs/>
        </w:rPr>
        <w:t>polysaccharides</w:t>
      </w:r>
      <w:r w:rsidRPr="00D54978">
        <w:rPr>
          <w:rFonts w:ascii="Times New Roman" w:eastAsia="Times New Roman" w:hAnsi="Times New Roman"/>
        </w:rPr>
        <w:t xml:space="preserve">"); that is, each is built from repeating units, </w:t>
      </w:r>
      <w:hyperlink r:id="rId11" w:anchor="monomer" w:history="1">
        <w:r w:rsidRPr="00D54978">
          <w:rPr>
            <w:rFonts w:ascii="Times New Roman" w:eastAsia="Times New Roman" w:hAnsi="Times New Roman"/>
          </w:rPr>
          <w:t>monomers</w:t>
        </w:r>
      </w:hyperlink>
      <w:r w:rsidRPr="00D54978">
        <w:rPr>
          <w:rFonts w:ascii="Times New Roman" w:eastAsia="Times New Roman" w:hAnsi="Times New Roman"/>
        </w:rPr>
        <w:t xml:space="preserve">, much as a chain is built from its links. </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The monomers of both starch and cellulose are the </w:t>
      </w:r>
      <w:r w:rsidRPr="00D54978">
        <w:rPr>
          <w:rFonts w:ascii="Times New Roman" w:eastAsia="Times New Roman" w:hAnsi="Times New Roman"/>
          <w:noProof/>
        </w:rPr>
        <w:drawing>
          <wp:anchor distT="0" distB="0" distL="0" distR="0" simplePos="0" relativeHeight="251670528" behindDoc="0" locked="0" layoutInCell="1" allowOverlap="0">
            <wp:simplePos x="0" y="0"/>
            <wp:positionH relativeFrom="column">
              <wp:posOffset>-19050</wp:posOffset>
            </wp:positionH>
            <wp:positionV relativeFrom="line">
              <wp:posOffset>504825</wp:posOffset>
            </wp:positionV>
            <wp:extent cx="4867275" cy="1304925"/>
            <wp:effectExtent l="19050" t="0" r="9525" b="0"/>
            <wp:wrapSquare wrapText="bothSides"/>
            <wp:docPr id="10" name="Picture 10" descr="http://users.rcn.com/jkimball.ma.ultranet/BiologyPages/H/hexo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sers.rcn.com/jkimball.ma.ultranet/BiologyPages/H/hexoses.png"/>
                    <pic:cNvPicPr>
                      <a:picLocks noChangeAspect="1" noChangeArrowheads="1"/>
                    </pic:cNvPicPr>
                  </pic:nvPicPr>
                  <pic:blipFill>
                    <a:blip r:embed="rId12" cstate="print"/>
                    <a:srcRect/>
                    <a:stretch>
                      <a:fillRect/>
                    </a:stretch>
                  </pic:blipFill>
                  <pic:spPr bwMode="auto">
                    <a:xfrm>
                      <a:off x="0" y="0"/>
                      <a:ext cx="4867275" cy="1304925"/>
                    </a:xfrm>
                    <a:prstGeom prst="rect">
                      <a:avLst/>
                    </a:prstGeom>
                    <a:noFill/>
                    <a:ln w="9525">
                      <a:noFill/>
                      <a:miter lim="800000"/>
                      <a:headEnd/>
                      <a:tailEnd/>
                    </a:ln>
                  </pic:spPr>
                </pic:pic>
              </a:graphicData>
            </a:graphic>
          </wp:anchor>
        </w:drawing>
      </w:r>
      <w:r w:rsidRPr="00D54978">
        <w:rPr>
          <w:rFonts w:ascii="Times New Roman" w:eastAsia="Times New Roman" w:hAnsi="Times New Roman"/>
        </w:rPr>
        <w:t xml:space="preserve">same: units of the sugar </w:t>
      </w:r>
      <w:r w:rsidRPr="00D54978">
        <w:rPr>
          <w:rFonts w:ascii="Times New Roman" w:eastAsia="Times New Roman" w:hAnsi="Times New Roman"/>
          <w:b/>
          <w:bCs/>
        </w:rPr>
        <w:t>glucose</w:t>
      </w:r>
      <w:r w:rsidRPr="00D54978">
        <w:rPr>
          <w:rFonts w:ascii="Times New Roman" w:eastAsia="Times New Roman" w:hAnsi="Times New Roman"/>
        </w:rPr>
        <w:t xml:space="preserve">. </w:t>
      </w:r>
    </w:p>
    <w:p w:rsidR="00DF13E0" w:rsidRPr="00D54978" w:rsidRDefault="00DF13E0" w:rsidP="00DF13E0">
      <w:pPr>
        <w:spacing w:before="100" w:beforeAutospacing="1" w:after="100" w:afterAutospacing="1"/>
        <w:outlineLvl w:val="1"/>
        <w:rPr>
          <w:rFonts w:ascii="Times New Roman" w:eastAsia="Times New Roman" w:hAnsi="Times New Roman"/>
          <w:b/>
          <w:bCs/>
        </w:rPr>
      </w:pPr>
      <w:bookmarkStart w:id="1" w:name="Sugars"/>
    </w:p>
    <w:p w:rsidR="00DF13E0" w:rsidRPr="00D54978" w:rsidRDefault="00DF13E0" w:rsidP="00DF13E0">
      <w:pPr>
        <w:spacing w:before="100" w:beforeAutospacing="1" w:after="100" w:afterAutospacing="1"/>
        <w:outlineLvl w:val="1"/>
        <w:rPr>
          <w:rFonts w:ascii="Times New Roman" w:eastAsia="Times New Roman" w:hAnsi="Times New Roman"/>
          <w:b/>
          <w:bCs/>
        </w:rPr>
      </w:pPr>
    </w:p>
    <w:p w:rsidR="00DF13E0" w:rsidRPr="00D54978" w:rsidRDefault="00DF13E0" w:rsidP="00DF13E0">
      <w:pPr>
        <w:spacing w:before="100" w:beforeAutospacing="1" w:after="100" w:afterAutospacing="1"/>
        <w:outlineLvl w:val="1"/>
        <w:rPr>
          <w:rFonts w:ascii="Times New Roman" w:eastAsia="Times New Roman" w:hAnsi="Times New Roman"/>
          <w:b/>
          <w:bCs/>
        </w:rPr>
      </w:pPr>
    </w:p>
    <w:p w:rsidR="00DF13E0" w:rsidRPr="00D54978" w:rsidRDefault="00DF13E0" w:rsidP="00DF13E0">
      <w:pPr>
        <w:spacing w:before="100" w:beforeAutospacing="1" w:after="100" w:afterAutospacing="1"/>
        <w:outlineLvl w:val="1"/>
        <w:rPr>
          <w:rFonts w:ascii="Times New Roman" w:eastAsia="Times New Roman" w:hAnsi="Times New Roman"/>
          <w:b/>
          <w:bCs/>
        </w:rPr>
      </w:pPr>
    </w:p>
    <w:p w:rsidR="00DF13E0" w:rsidRPr="00D54978" w:rsidRDefault="00DF13E0" w:rsidP="00DF13E0">
      <w:pPr>
        <w:spacing w:before="100" w:beforeAutospacing="1" w:after="100" w:afterAutospacing="1"/>
        <w:outlineLvl w:val="1"/>
        <w:rPr>
          <w:rFonts w:ascii="Times New Roman" w:eastAsia="Times New Roman" w:hAnsi="Times New Roman"/>
          <w:b/>
          <w:bCs/>
        </w:rPr>
      </w:pPr>
    </w:p>
    <w:p w:rsidR="00DF13E0" w:rsidRPr="00D54978" w:rsidRDefault="00DF13E0" w:rsidP="00DF13E0">
      <w:pPr>
        <w:spacing w:before="100" w:beforeAutospacing="1" w:after="100" w:afterAutospacing="1"/>
        <w:outlineLvl w:val="1"/>
        <w:rPr>
          <w:rFonts w:ascii="Times New Roman" w:eastAsia="Times New Roman" w:hAnsi="Times New Roman"/>
          <w:b/>
          <w:bCs/>
        </w:rPr>
      </w:pPr>
      <w:r w:rsidRPr="00D54978">
        <w:rPr>
          <w:rFonts w:ascii="Times New Roman" w:eastAsia="Times New Roman" w:hAnsi="Times New Roman"/>
          <w:b/>
          <w:bCs/>
        </w:rPr>
        <w:t>Sugars</w:t>
      </w:r>
      <w:bookmarkEnd w:id="1"/>
    </w:p>
    <w:p w:rsidR="00DF13E0" w:rsidRPr="00D54978" w:rsidRDefault="00DF13E0" w:rsidP="00DF13E0">
      <w:pPr>
        <w:spacing w:before="100" w:beforeAutospacing="1" w:after="100" w:afterAutospacing="1"/>
        <w:outlineLvl w:val="2"/>
        <w:rPr>
          <w:rFonts w:ascii="Times New Roman" w:eastAsia="Times New Roman" w:hAnsi="Times New Roman"/>
          <w:b/>
          <w:bCs/>
        </w:rPr>
      </w:pPr>
      <w:bookmarkStart w:id="2" w:name="Monosaccharides"/>
      <w:proofErr w:type="spellStart"/>
      <w:r w:rsidRPr="00D54978">
        <w:rPr>
          <w:rFonts w:ascii="Times New Roman" w:eastAsia="Times New Roman" w:hAnsi="Times New Roman"/>
          <w:b/>
          <w:bCs/>
        </w:rPr>
        <w:t>Monosaccharides</w:t>
      </w:r>
      <w:bookmarkEnd w:id="2"/>
      <w:proofErr w:type="spellEnd"/>
    </w:p>
    <w:p w:rsidR="00DF13E0" w:rsidRPr="00D54978" w:rsidRDefault="00DF13E0" w:rsidP="00DF13E0">
      <w:pPr>
        <w:rPr>
          <w:rFonts w:ascii="Times New Roman" w:eastAsia="Times New Roman" w:hAnsi="Times New Roman"/>
        </w:rPr>
      </w:pPr>
      <w:r w:rsidRPr="00D54978">
        <w:rPr>
          <w:rFonts w:ascii="Times New Roman" w:eastAsia="Times New Roman" w:hAnsi="Times New Roman"/>
        </w:rPr>
        <w:t>Three common sugars share the same molecular formula: C</w:t>
      </w:r>
      <w:r w:rsidRPr="00D54978">
        <w:rPr>
          <w:rFonts w:ascii="Times New Roman" w:eastAsia="Times New Roman" w:hAnsi="Times New Roman"/>
          <w:vertAlign w:val="subscript"/>
        </w:rPr>
        <w:t>6</w:t>
      </w:r>
      <w:r w:rsidRPr="00D54978">
        <w:rPr>
          <w:rFonts w:ascii="Times New Roman" w:eastAsia="Times New Roman" w:hAnsi="Times New Roman"/>
        </w:rPr>
        <w:t>H</w:t>
      </w:r>
      <w:r w:rsidRPr="00D54978">
        <w:rPr>
          <w:rFonts w:ascii="Times New Roman" w:eastAsia="Times New Roman" w:hAnsi="Times New Roman"/>
          <w:vertAlign w:val="subscript"/>
        </w:rPr>
        <w:t>12</w:t>
      </w:r>
      <w:r w:rsidRPr="00D54978">
        <w:rPr>
          <w:rFonts w:ascii="Times New Roman" w:eastAsia="Times New Roman" w:hAnsi="Times New Roman"/>
        </w:rPr>
        <w:t>O</w:t>
      </w:r>
      <w:r w:rsidRPr="00D54978">
        <w:rPr>
          <w:rFonts w:ascii="Times New Roman" w:eastAsia="Times New Roman" w:hAnsi="Times New Roman"/>
          <w:vertAlign w:val="subscript"/>
        </w:rPr>
        <w:t>6</w:t>
      </w:r>
      <w:r w:rsidRPr="00D54978">
        <w:rPr>
          <w:rFonts w:ascii="Times New Roman" w:eastAsia="Times New Roman" w:hAnsi="Times New Roman"/>
        </w:rPr>
        <w:t xml:space="preserve">. Because of their six carbon atoms, each is a </w:t>
      </w:r>
      <w:proofErr w:type="spellStart"/>
      <w:r w:rsidRPr="00D54978">
        <w:rPr>
          <w:rFonts w:ascii="Times New Roman" w:eastAsia="Times New Roman" w:hAnsi="Times New Roman"/>
          <w:b/>
          <w:bCs/>
        </w:rPr>
        <w:t>hexose</w:t>
      </w:r>
      <w:proofErr w:type="spellEnd"/>
      <w:r w:rsidRPr="00D54978">
        <w:rPr>
          <w:rFonts w:ascii="Times New Roman" w:eastAsia="Times New Roman" w:hAnsi="Times New Roman"/>
        </w:rPr>
        <w:t xml:space="preserve">. </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They are: </w:t>
      </w:r>
    </w:p>
    <w:p w:rsidR="00DF13E0" w:rsidRPr="00D54978" w:rsidRDefault="00DF13E0" w:rsidP="00DF13E0">
      <w:pPr>
        <w:numPr>
          <w:ilvl w:val="0"/>
          <w:numId w:val="8"/>
        </w:numPr>
        <w:spacing w:before="100" w:beforeAutospacing="1" w:after="100" w:afterAutospacing="1"/>
        <w:rPr>
          <w:rFonts w:ascii="Times New Roman" w:eastAsia="Times New Roman" w:hAnsi="Times New Roman"/>
        </w:rPr>
      </w:pPr>
      <w:r w:rsidRPr="00D54978">
        <w:rPr>
          <w:rFonts w:ascii="Times New Roman" w:eastAsia="Times New Roman" w:hAnsi="Times New Roman"/>
          <w:b/>
          <w:bCs/>
        </w:rPr>
        <w:t>glucose</w:t>
      </w:r>
      <w:r w:rsidRPr="00D54978">
        <w:rPr>
          <w:rFonts w:ascii="Times New Roman" w:eastAsia="Times New Roman" w:hAnsi="Times New Roman"/>
        </w:rPr>
        <w:t xml:space="preserve">, "blood sugar", the immediate source of energy for </w:t>
      </w:r>
      <w:hyperlink r:id="rId13" w:history="1">
        <w:r w:rsidRPr="00D54978">
          <w:rPr>
            <w:rFonts w:ascii="Times New Roman" w:eastAsia="Times New Roman" w:hAnsi="Times New Roman"/>
          </w:rPr>
          <w:t>cellular respiration</w:t>
        </w:r>
      </w:hyperlink>
      <w:r w:rsidRPr="00D54978">
        <w:rPr>
          <w:rFonts w:ascii="Times New Roman" w:eastAsia="Times New Roman" w:hAnsi="Times New Roman"/>
        </w:rPr>
        <w:t xml:space="preserve"> </w:t>
      </w:r>
    </w:p>
    <w:p w:rsidR="00DF13E0" w:rsidRPr="00D54978" w:rsidRDefault="00DF13E0" w:rsidP="00DF13E0">
      <w:pPr>
        <w:numPr>
          <w:ilvl w:val="0"/>
          <w:numId w:val="8"/>
        </w:numPr>
        <w:spacing w:before="100" w:beforeAutospacing="1" w:after="100" w:afterAutospacing="1"/>
        <w:rPr>
          <w:rFonts w:ascii="Times New Roman" w:eastAsia="Times New Roman" w:hAnsi="Times New Roman"/>
        </w:rPr>
      </w:pPr>
      <w:proofErr w:type="spellStart"/>
      <w:r w:rsidRPr="00D54978">
        <w:rPr>
          <w:rFonts w:ascii="Times New Roman" w:eastAsia="Times New Roman" w:hAnsi="Times New Roman"/>
          <w:b/>
          <w:bCs/>
        </w:rPr>
        <w:t>galactose</w:t>
      </w:r>
      <w:proofErr w:type="spellEnd"/>
      <w:r w:rsidRPr="00D54978">
        <w:rPr>
          <w:rFonts w:ascii="Times New Roman" w:eastAsia="Times New Roman" w:hAnsi="Times New Roman"/>
        </w:rPr>
        <w:t xml:space="preserve">, a sugar in milk (and yogurt), and </w:t>
      </w:r>
    </w:p>
    <w:p w:rsidR="00DF13E0" w:rsidRPr="00D54978" w:rsidRDefault="00DF13E0" w:rsidP="00DF13E0">
      <w:pPr>
        <w:numPr>
          <w:ilvl w:val="0"/>
          <w:numId w:val="8"/>
        </w:numPr>
        <w:spacing w:before="100" w:beforeAutospacing="1" w:after="100" w:afterAutospacing="1"/>
        <w:rPr>
          <w:rFonts w:ascii="Times New Roman" w:eastAsia="Times New Roman" w:hAnsi="Times New Roman"/>
        </w:rPr>
      </w:pPr>
      <w:proofErr w:type="gramStart"/>
      <w:r w:rsidRPr="00D54978">
        <w:rPr>
          <w:rFonts w:ascii="Times New Roman" w:eastAsia="Times New Roman" w:hAnsi="Times New Roman"/>
          <w:b/>
          <w:bCs/>
        </w:rPr>
        <w:t>fructose</w:t>
      </w:r>
      <w:proofErr w:type="gramEnd"/>
      <w:r w:rsidRPr="00D54978">
        <w:rPr>
          <w:rFonts w:ascii="Times New Roman" w:eastAsia="Times New Roman" w:hAnsi="Times New Roman"/>
        </w:rPr>
        <w:t>, a sugar found in honey.</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Although all three share the same molecular formula (C</w:t>
      </w:r>
      <w:r w:rsidRPr="00D54978">
        <w:rPr>
          <w:rFonts w:ascii="Times New Roman" w:eastAsia="Times New Roman" w:hAnsi="Times New Roman"/>
          <w:vertAlign w:val="subscript"/>
        </w:rPr>
        <w:t>6</w:t>
      </w:r>
      <w:r w:rsidRPr="00D54978">
        <w:rPr>
          <w:rFonts w:ascii="Times New Roman" w:eastAsia="Times New Roman" w:hAnsi="Times New Roman"/>
        </w:rPr>
        <w:t>H</w:t>
      </w:r>
      <w:r w:rsidRPr="00D54978">
        <w:rPr>
          <w:rFonts w:ascii="Times New Roman" w:eastAsia="Times New Roman" w:hAnsi="Times New Roman"/>
          <w:vertAlign w:val="subscript"/>
        </w:rPr>
        <w:t>12</w:t>
      </w:r>
      <w:r w:rsidRPr="00D54978">
        <w:rPr>
          <w:rFonts w:ascii="Times New Roman" w:eastAsia="Times New Roman" w:hAnsi="Times New Roman"/>
        </w:rPr>
        <w:t>O</w:t>
      </w:r>
      <w:r w:rsidRPr="00D54978">
        <w:rPr>
          <w:rFonts w:ascii="Times New Roman" w:eastAsia="Times New Roman" w:hAnsi="Times New Roman"/>
          <w:vertAlign w:val="subscript"/>
        </w:rPr>
        <w:t>6</w:t>
      </w:r>
      <w:r w:rsidRPr="00D54978">
        <w:rPr>
          <w:rFonts w:ascii="Times New Roman" w:eastAsia="Times New Roman" w:hAnsi="Times New Roman"/>
        </w:rPr>
        <w:t xml:space="preserve">), the arrangement of atoms differs in each case. Substances such as these three, which have identical molecular formulas but different structural formulas, are known as </w:t>
      </w:r>
      <w:r w:rsidRPr="00D54978">
        <w:rPr>
          <w:rFonts w:ascii="Times New Roman" w:eastAsia="Times New Roman" w:hAnsi="Times New Roman"/>
          <w:b/>
          <w:bCs/>
        </w:rPr>
        <w:t>structural isomers</w:t>
      </w:r>
      <w:r w:rsidRPr="00D54978">
        <w:rPr>
          <w:rFonts w:ascii="Times New Roman" w:eastAsia="Times New Roman" w:hAnsi="Times New Roman"/>
        </w:rPr>
        <w:t xml:space="preserve">. </w:t>
      </w:r>
    </w:p>
    <w:p w:rsidR="00DF13E0" w:rsidRPr="00D54978" w:rsidRDefault="00DF13E0" w:rsidP="00DF13E0">
      <w:pPr>
        <w:rPr>
          <w:rFonts w:ascii="Times New Roman" w:eastAsia="Times New Roman" w:hAnsi="Times New Roman"/>
        </w:rPr>
      </w:pPr>
      <w:r w:rsidRPr="00D54978">
        <w:rPr>
          <w:rFonts w:ascii="Times New Roman" w:eastAsia="Times New Roman" w:hAnsi="Times New Roman"/>
        </w:rPr>
        <w:t xml:space="preserve">Glucose, </w:t>
      </w:r>
      <w:proofErr w:type="spellStart"/>
      <w:r w:rsidRPr="00D54978">
        <w:rPr>
          <w:rFonts w:ascii="Times New Roman" w:eastAsia="Times New Roman" w:hAnsi="Times New Roman"/>
        </w:rPr>
        <w:t>galactose</w:t>
      </w:r>
      <w:proofErr w:type="spellEnd"/>
      <w:r w:rsidRPr="00D54978">
        <w:rPr>
          <w:rFonts w:ascii="Times New Roman" w:eastAsia="Times New Roman" w:hAnsi="Times New Roman"/>
        </w:rPr>
        <w:t xml:space="preserve">, and fructose are "single" sugars or </w:t>
      </w:r>
      <w:proofErr w:type="spellStart"/>
      <w:r w:rsidRPr="00D54978">
        <w:rPr>
          <w:rFonts w:ascii="Times New Roman" w:eastAsia="Times New Roman" w:hAnsi="Times New Roman"/>
          <w:b/>
          <w:bCs/>
        </w:rPr>
        <w:t>monosaccharides</w:t>
      </w:r>
      <w:proofErr w:type="spellEnd"/>
      <w:r w:rsidRPr="00D54978">
        <w:rPr>
          <w:rFonts w:ascii="Times New Roman" w:eastAsia="Times New Roman" w:hAnsi="Times New Roman"/>
        </w:rPr>
        <w:t xml:space="preserve">. Two </w:t>
      </w:r>
      <w:proofErr w:type="spellStart"/>
      <w:r w:rsidRPr="00D54978">
        <w:rPr>
          <w:rFonts w:ascii="Times New Roman" w:eastAsia="Times New Roman" w:hAnsi="Times New Roman"/>
        </w:rPr>
        <w:t>monosaccharides</w:t>
      </w:r>
      <w:proofErr w:type="spellEnd"/>
      <w:r w:rsidRPr="00D54978">
        <w:rPr>
          <w:rFonts w:ascii="Times New Roman" w:eastAsia="Times New Roman" w:hAnsi="Times New Roman"/>
        </w:rPr>
        <w:t xml:space="preserve"> can be linked together to form a "double" sugar or </w:t>
      </w:r>
      <w:r w:rsidRPr="00D54978">
        <w:rPr>
          <w:rFonts w:ascii="Times New Roman" w:eastAsia="Times New Roman" w:hAnsi="Times New Roman"/>
          <w:b/>
          <w:bCs/>
        </w:rPr>
        <w:t>disaccharide</w:t>
      </w:r>
      <w:r w:rsidRPr="00D54978">
        <w:rPr>
          <w:rFonts w:ascii="Times New Roman" w:eastAsia="Times New Roman" w:hAnsi="Times New Roman"/>
        </w:rPr>
        <w:t xml:space="preserve">. </w:t>
      </w:r>
    </w:p>
    <w:p w:rsidR="00DF13E0" w:rsidRPr="00D54978" w:rsidRDefault="00DF13E0" w:rsidP="00DF13E0">
      <w:pPr>
        <w:spacing w:before="100" w:beforeAutospacing="1" w:after="100" w:afterAutospacing="1"/>
        <w:outlineLvl w:val="2"/>
        <w:rPr>
          <w:rFonts w:ascii="Times New Roman" w:eastAsia="Times New Roman" w:hAnsi="Times New Roman"/>
          <w:b/>
          <w:bCs/>
        </w:rPr>
      </w:pPr>
      <w:bookmarkStart w:id="3" w:name="disaccharides"/>
      <w:r w:rsidRPr="00D54978">
        <w:rPr>
          <w:rFonts w:ascii="Times New Roman" w:eastAsia="Times New Roman" w:hAnsi="Times New Roman"/>
          <w:b/>
          <w:bCs/>
        </w:rPr>
        <w:t>Disaccharides</w:t>
      </w:r>
      <w:bookmarkEnd w:id="3"/>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lastRenderedPageBreak/>
        <w:t xml:space="preserve">Three common disaccharides: </w:t>
      </w:r>
    </w:p>
    <w:p w:rsidR="00DF13E0" w:rsidRPr="00D54978" w:rsidRDefault="00DF13E0" w:rsidP="00DF13E0">
      <w:pPr>
        <w:numPr>
          <w:ilvl w:val="0"/>
          <w:numId w:val="9"/>
        </w:numPr>
        <w:spacing w:before="100" w:beforeAutospacing="1" w:after="100" w:afterAutospacing="1"/>
        <w:rPr>
          <w:rFonts w:ascii="Times New Roman" w:eastAsia="Times New Roman" w:hAnsi="Times New Roman"/>
        </w:rPr>
      </w:pPr>
      <w:r w:rsidRPr="00D54978">
        <w:rPr>
          <w:rFonts w:ascii="Times New Roman" w:eastAsia="Times New Roman" w:hAnsi="Times New Roman"/>
          <w:b/>
          <w:bCs/>
        </w:rPr>
        <w:t>sucrose</w:t>
      </w:r>
      <w:r w:rsidRPr="00D54978">
        <w:rPr>
          <w:rFonts w:ascii="Times New Roman" w:eastAsia="Times New Roman" w:hAnsi="Times New Roman"/>
        </w:rPr>
        <w:t xml:space="preserve"> — common table sugar = glucose + fructose </w:t>
      </w:r>
    </w:p>
    <w:p w:rsidR="00DF13E0" w:rsidRPr="00D54978" w:rsidRDefault="00DF13E0" w:rsidP="00DF13E0">
      <w:pPr>
        <w:numPr>
          <w:ilvl w:val="0"/>
          <w:numId w:val="9"/>
        </w:numPr>
        <w:spacing w:before="100" w:beforeAutospacing="1" w:after="100" w:afterAutospacing="1"/>
        <w:rPr>
          <w:rFonts w:ascii="Times New Roman" w:eastAsia="Times New Roman" w:hAnsi="Times New Roman"/>
        </w:rPr>
      </w:pPr>
      <w:r w:rsidRPr="00D54978">
        <w:rPr>
          <w:rFonts w:ascii="Times New Roman" w:eastAsia="Times New Roman" w:hAnsi="Times New Roman"/>
          <w:b/>
          <w:bCs/>
        </w:rPr>
        <w:t>lactose</w:t>
      </w:r>
      <w:r w:rsidRPr="00D54978">
        <w:rPr>
          <w:rFonts w:ascii="Times New Roman" w:eastAsia="Times New Roman" w:hAnsi="Times New Roman"/>
        </w:rPr>
        <w:t xml:space="preserve"> — major sugar in milk = glucose + </w:t>
      </w:r>
      <w:proofErr w:type="spellStart"/>
      <w:r w:rsidRPr="00D54978">
        <w:rPr>
          <w:rFonts w:ascii="Times New Roman" w:eastAsia="Times New Roman" w:hAnsi="Times New Roman"/>
        </w:rPr>
        <w:t>galactose</w:t>
      </w:r>
      <w:proofErr w:type="spellEnd"/>
      <w:r w:rsidRPr="00D54978">
        <w:rPr>
          <w:rFonts w:ascii="Times New Roman" w:eastAsia="Times New Roman" w:hAnsi="Times New Roman"/>
        </w:rPr>
        <w:t xml:space="preserve"> </w:t>
      </w:r>
    </w:p>
    <w:p w:rsidR="00DF13E0" w:rsidRPr="00D54978" w:rsidRDefault="00DF13E0" w:rsidP="00DF13E0">
      <w:pPr>
        <w:numPr>
          <w:ilvl w:val="0"/>
          <w:numId w:val="9"/>
        </w:numPr>
        <w:spacing w:before="100" w:beforeAutospacing="1" w:after="100" w:afterAutospacing="1"/>
        <w:rPr>
          <w:rFonts w:ascii="Times New Roman" w:eastAsia="Times New Roman" w:hAnsi="Times New Roman"/>
        </w:rPr>
      </w:pPr>
      <w:r w:rsidRPr="00D54978">
        <w:rPr>
          <w:rFonts w:ascii="Times New Roman" w:eastAsia="Times New Roman" w:hAnsi="Times New Roman"/>
          <w:b/>
          <w:bCs/>
        </w:rPr>
        <w:t>maltose</w:t>
      </w:r>
      <w:r w:rsidRPr="00D54978">
        <w:rPr>
          <w:rFonts w:ascii="Times New Roman" w:eastAsia="Times New Roman" w:hAnsi="Times New Roman"/>
        </w:rPr>
        <w:t xml:space="preserve"> — product of starch digestion = glucose + glucose</w:t>
      </w:r>
    </w:p>
    <w:p w:rsidR="00DF13E0" w:rsidRPr="00D54978" w:rsidRDefault="00DF13E0" w:rsidP="00DF13E0">
      <w:pPr>
        <w:rPr>
          <w:rFonts w:ascii="Times New Roman" w:eastAsia="Times New Roman" w:hAnsi="Times New Roman"/>
        </w:rPr>
      </w:pPr>
      <w:r w:rsidRPr="00D54978">
        <w:rPr>
          <w:rFonts w:ascii="Times New Roman" w:eastAsia="Times New Roman" w:hAnsi="Times New Roman"/>
        </w:rPr>
        <w:t xml:space="preserve">Although the process of linking the two monomers is rather complex, the end result in each case is the loss of a hydrogen atom (H) from one of the </w:t>
      </w:r>
      <w:proofErr w:type="spellStart"/>
      <w:r w:rsidRPr="00D54978">
        <w:rPr>
          <w:rFonts w:ascii="Times New Roman" w:eastAsia="Times New Roman" w:hAnsi="Times New Roman"/>
        </w:rPr>
        <w:t>monosaccharides</w:t>
      </w:r>
      <w:proofErr w:type="spellEnd"/>
      <w:r w:rsidRPr="00D54978">
        <w:rPr>
          <w:rFonts w:ascii="Times New Roman" w:eastAsia="Times New Roman" w:hAnsi="Times New Roman"/>
        </w:rPr>
        <w:t xml:space="preserve"> and a hydroxyl group (OH) from the other. The resulting linkage between the sugars is called a </w:t>
      </w:r>
      <w:proofErr w:type="spellStart"/>
      <w:r w:rsidRPr="00D54978">
        <w:rPr>
          <w:rFonts w:ascii="Times New Roman" w:eastAsia="Times New Roman" w:hAnsi="Times New Roman"/>
          <w:b/>
          <w:bCs/>
        </w:rPr>
        <w:t>glycosidic</w:t>
      </w:r>
      <w:proofErr w:type="spellEnd"/>
      <w:r w:rsidRPr="00D54978">
        <w:rPr>
          <w:rFonts w:ascii="Times New Roman" w:eastAsia="Times New Roman" w:hAnsi="Times New Roman"/>
          <w:b/>
          <w:bCs/>
        </w:rPr>
        <w:t xml:space="preserve"> bond</w:t>
      </w:r>
      <w:r w:rsidRPr="00D54978">
        <w:rPr>
          <w:rFonts w:ascii="Times New Roman" w:eastAsia="Times New Roman" w:hAnsi="Times New Roman"/>
        </w:rPr>
        <w:t xml:space="preserve">. The molecular formula of each of these disaccharides is </w:t>
      </w:r>
    </w:p>
    <w:p w:rsidR="00DF13E0" w:rsidRPr="00D54978" w:rsidRDefault="00DF13E0" w:rsidP="00DF13E0">
      <w:pPr>
        <w:spacing w:before="100" w:beforeAutospacing="1" w:after="100" w:afterAutospacing="1"/>
        <w:jc w:val="center"/>
        <w:rPr>
          <w:rFonts w:ascii="Times New Roman" w:eastAsia="Times New Roman" w:hAnsi="Times New Roman"/>
        </w:rPr>
      </w:pPr>
      <w:r w:rsidRPr="00D54978">
        <w:rPr>
          <w:rFonts w:ascii="Times New Roman" w:eastAsia="Times New Roman" w:hAnsi="Times New Roman"/>
        </w:rPr>
        <w:t>C</w:t>
      </w:r>
      <w:r w:rsidRPr="00D54978">
        <w:rPr>
          <w:rFonts w:ascii="Times New Roman" w:eastAsia="Times New Roman" w:hAnsi="Times New Roman"/>
          <w:vertAlign w:val="subscript"/>
        </w:rPr>
        <w:t>12</w:t>
      </w:r>
      <w:r w:rsidRPr="00D54978">
        <w:rPr>
          <w:rFonts w:ascii="Times New Roman" w:eastAsia="Times New Roman" w:hAnsi="Times New Roman"/>
        </w:rPr>
        <w:t>H</w:t>
      </w:r>
      <w:r w:rsidRPr="00D54978">
        <w:rPr>
          <w:rFonts w:ascii="Times New Roman" w:eastAsia="Times New Roman" w:hAnsi="Times New Roman"/>
          <w:vertAlign w:val="subscript"/>
        </w:rPr>
        <w:t>22</w:t>
      </w:r>
      <w:r w:rsidRPr="00D54978">
        <w:rPr>
          <w:rFonts w:ascii="Times New Roman" w:eastAsia="Times New Roman" w:hAnsi="Times New Roman"/>
        </w:rPr>
        <w:t>O</w:t>
      </w:r>
      <w:r w:rsidRPr="00D54978">
        <w:rPr>
          <w:rFonts w:ascii="Times New Roman" w:eastAsia="Times New Roman" w:hAnsi="Times New Roman"/>
          <w:vertAlign w:val="subscript"/>
        </w:rPr>
        <w:t>11</w:t>
      </w:r>
      <w:r w:rsidRPr="00D54978">
        <w:rPr>
          <w:rFonts w:ascii="Times New Roman" w:eastAsia="Times New Roman" w:hAnsi="Times New Roman"/>
        </w:rPr>
        <w:t xml:space="preserve"> = 2 C</w:t>
      </w:r>
      <w:r w:rsidRPr="00D54978">
        <w:rPr>
          <w:rFonts w:ascii="Times New Roman" w:eastAsia="Times New Roman" w:hAnsi="Times New Roman"/>
          <w:vertAlign w:val="subscript"/>
        </w:rPr>
        <w:t>6</w:t>
      </w:r>
      <w:r w:rsidRPr="00D54978">
        <w:rPr>
          <w:rFonts w:ascii="Times New Roman" w:eastAsia="Times New Roman" w:hAnsi="Times New Roman"/>
        </w:rPr>
        <w:t>H</w:t>
      </w:r>
      <w:r w:rsidRPr="00D54978">
        <w:rPr>
          <w:rFonts w:ascii="Times New Roman" w:eastAsia="Times New Roman" w:hAnsi="Times New Roman"/>
          <w:vertAlign w:val="subscript"/>
        </w:rPr>
        <w:t>12</w:t>
      </w:r>
      <w:r w:rsidRPr="00D54978">
        <w:rPr>
          <w:rFonts w:ascii="Times New Roman" w:eastAsia="Times New Roman" w:hAnsi="Times New Roman"/>
        </w:rPr>
        <w:t>O</w:t>
      </w:r>
      <w:r w:rsidRPr="00D54978">
        <w:rPr>
          <w:rFonts w:ascii="Times New Roman" w:eastAsia="Times New Roman" w:hAnsi="Times New Roman"/>
          <w:vertAlign w:val="subscript"/>
        </w:rPr>
        <w:t>6</w:t>
      </w:r>
      <w:r w:rsidRPr="00D54978">
        <w:rPr>
          <w:rFonts w:ascii="Times New Roman" w:eastAsia="Times New Roman" w:hAnsi="Times New Roman"/>
        </w:rPr>
        <w:t xml:space="preserve"> − H</w:t>
      </w:r>
      <w:r w:rsidRPr="00D54978">
        <w:rPr>
          <w:rFonts w:ascii="Times New Roman" w:eastAsia="Times New Roman" w:hAnsi="Times New Roman"/>
          <w:vertAlign w:val="subscript"/>
        </w:rPr>
        <w:t>2</w:t>
      </w:r>
      <w:r w:rsidRPr="00D54978">
        <w:rPr>
          <w:rFonts w:ascii="Times New Roman" w:eastAsia="Times New Roman" w:hAnsi="Times New Roman"/>
        </w:rPr>
        <w:t xml:space="preserve">O </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All sugars are very soluble in water because of their many </w:t>
      </w:r>
      <w:hyperlink r:id="rId14" w:history="1">
        <w:r w:rsidRPr="00D54978">
          <w:rPr>
            <w:rFonts w:ascii="Times New Roman" w:eastAsia="Times New Roman" w:hAnsi="Times New Roman"/>
          </w:rPr>
          <w:t>hydroxyl groups</w:t>
        </w:r>
      </w:hyperlink>
      <w:r w:rsidRPr="00D54978">
        <w:rPr>
          <w:rFonts w:ascii="Times New Roman" w:eastAsia="Times New Roman" w:hAnsi="Times New Roman"/>
        </w:rPr>
        <w:t xml:space="preserve">. </w:t>
      </w:r>
      <w:proofErr w:type="gramStart"/>
      <w:r w:rsidRPr="00D54978">
        <w:rPr>
          <w:rFonts w:ascii="Times New Roman" w:eastAsia="Times New Roman" w:hAnsi="Times New Roman"/>
        </w:rPr>
        <w:t xml:space="preserve">Although not as concentrated a fuel as </w:t>
      </w:r>
      <w:hyperlink r:id="rId15" w:history="1">
        <w:r w:rsidRPr="00D54978">
          <w:rPr>
            <w:rFonts w:ascii="Times New Roman" w:eastAsia="Times New Roman" w:hAnsi="Times New Roman"/>
          </w:rPr>
          <w:t>fats</w:t>
        </w:r>
      </w:hyperlink>
      <w:r w:rsidRPr="00D54978">
        <w:rPr>
          <w:rFonts w:ascii="Times New Roman" w:eastAsia="Times New Roman" w:hAnsi="Times New Roman"/>
        </w:rPr>
        <w:t>, sugars are the most important source of energy for many cells.</w:t>
      </w:r>
      <w:proofErr w:type="gramEnd"/>
      <w:r w:rsidRPr="00D54978">
        <w:rPr>
          <w:rFonts w:ascii="Times New Roman" w:eastAsia="Times New Roman" w:hAnsi="Times New Roman"/>
        </w:rPr>
        <w:t xml:space="preserve"> </w:t>
      </w:r>
    </w:p>
    <w:p w:rsidR="00DF13E0" w:rsidRPr="00D54978" w:rsidRDefault="00DF13E0" w:rsidP="00DF13E0">
      <w:pPr>
        <w:rPr>
          <w:rFonts w:ascii="Times New Roman" w:eastAsia="Times New Roman" w:hAnsi="Times New Roman"/>
        </w:rPr>
      </w:pPr>
      <w:r w:rsidRPr="00D54978">
        <w:rPr>
          <w:rFonts w:ascii="Times New Roman" w:eastAsia="Times New Roman" w:hAnsi="Times New Roman"/>
        </w:rPr>
        <w:t xml:space="preserve">Carbohydrates provide the bulk of the calories </w:t>
      </w:r>
      <w:proofErr w:type="gramStart"/>
      <w:r w:rsidRPr="00D54978">
        <w:rPr>
          <w:rFonts w:ascii="Times New Roman" w:eastAsia="Times New Roman" w:hAnsi="Times New Roman"/>
        </w:rPr>
        <w:t xml:space="preserve">(4 </w:t>
      </w:r>
      <w:hyperlink r:id="rId16" w:anchor="calorie" w:history="1">
        <w:r w:rsidRPr="00D54978">
          <w:rPr>
            <w:rFonts w:ascii="Times New Roman" w:eastAsia="Times New Roman" w:hAnsi="Times New Roman"/>
          </w:rPr>
          <w:t>kcal</w:t>
        </w:r>
      </w:hyperlink>
      <w:r w:rsidRPr="00D54978">
        <w:rPr>
          <w:rFonts w:ascii="Times New Roman" w:eastAsia="Times New Roman" w:hAnsi="Times New Roman"/>
        </w:rPr>
        <w:t>/gram)</w:t>
      </w:r>
      <w:proofErr w:type="gramEnd"/>
      <w:r w:rsidRPr="00D54978">
        <w:rPr>
          <w:rFonts w:ascii="Times New Roman" w:eastAsia="Times New Roman" w:hAnsi="Times New Roman"/>
        </w:rPr>
        <w:t xml:space="preserve"> in most diets, and starches provide the bulk of that. Starches are polysaccharides. </w:t>
      </w:r>
    </w:p>
    <w:p w:rsidR="00DF13E0" w:rsidRPr="00D54978" w:rsidRDefault="00DF13E0" w:rsidP="00DF13E0">
      <w:pPr>
        <w:spacing w:before="100" w:beforeAutospacing="1" w:after="100" w:afterAutospacing="1"/>
        <w:outlineLvl w:val="1"/>
        <w:rPr>
          <w:rFonts w:ascii="Times New Roman" w:eastAsia="Times New Roman" w:hAnsi="Times New Roman"/>
          <w:b/>
          <w:bCs/>
        </w:rPr>
      </w:pPr>
      <w:bookmarkStart w:id="4" w:name="polysaccharides"/>
      <w:r w:rsidRPr="00D54978">
        <w:rPr>
          <w:rFonts w:ascii="Times New Roman" w:eastAsia="Times New Roman" w:hAnsi="Times New Roman"/>
          <w:b/>
          <w:bCs/>
        </w:rPr>
        <w:t>Polysaccharides</w:t>
      </w:r>
      <w:bookmarkEnd w:id="4"/>
    </w:p>
    <w:p w:rsidR="00DF13E0" w:rsidRPr="00D54978" w:rsidRDefault="00DF13E0" w:rsidP="00DF13E0">
      <w:pPr>
        <w:spacing w:before="100" w:beforeAutospacing="1" w:after="100" w:afterAutospacing="1"/>
        <w:outlineLvl w:val="2"/>
        <w:rPr>
          <w:rFonts w:ascii="Times New Roman" w:eastAsia="Times New Roman" w:hAnsi="Times New Roman"/>
          <w:b/>
          <w:bCs/>
        </w:rPr>
      </w:pPr>
      <w:bookmarkStart w:id="5" w:name="starches"/>
      <w:r w:rsidRPr="00D54978">
        <w:rPr>
          <w:rFonts w:ascii="Times New Roman" w:eastAsia="Times New Roman" w:hAnsi="Times New Roman"/>
          <w:b/>
          <w:bCs/>
        </w:rPr>
        <w:t>Starches</w:t>
      </w:r>
      <w:bookmarkEnd w:id="5"/>
    </w:p>
    <w:p w:rsidR="00DF13E0" w:rsidRPr="00D54978" w:rsidRDefault="00DF13E0" w:rsidP="00DF13E0">
      <w:pPr>
        <w:rPr>
          <w:rFonts w:ascii="Times New Roman" w:eastAsia="Times New Roman" w:hAnsi="Times New Roman"/>
        </w:rPr>
      </w:pPr>
      <w:r w:rsidRPr="00D54978">
        <w:rPr>
          <w:rFonts w:ascii="Times New Roman" w:eastAsia="Times New Roman" w:hAnsi="Times New Roman"/>
          <w:noProof/>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4162425" cy="1581150"/>
            <wp:effectExtent l="19050" t="0" r="9525" b="0"/>
            <wp:wrapSquare wrapText="bothSides"/>
            <wp:docPr id="11" name="Picture 11" descr="http://users.rcn.com/jkimball.ma.ultranet/BiologyPages/S/st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sers.rcn.com/jkimball.ma.ultranet/BiologyPages/S/starch.gif"/>
                    <pic:cNvPicPr>
                      <a:picLocks noChangeAspect="1" noChangeArrowheads="1"/>
                    </pic:cNvPicPr>
                  </pic:nvPicPr>
                  <pic:blipFill>
                    <a:blip r:embed="rId17" cstate="print"/>
                    <a:srcRect/>
                    <a:stretch>
                      <a:fillRect/>
                    </a:stretch>
                  </pic:blipFill>
                  <pic:spPr bwMode="auto">
                    <a:xfrm>
                      <a:off x="0" y="0"/>
                      <a:ext cx="4162425" cy="1581150"/>
                    </a:xfrm>
                    <a:prstGeom prst="rect">
                      <a:avLst/>
                    </a:prstGeom>
                    <a:noFill/>
                    <a:ln w="9525">
                      <a:noFill/>
                      <a:miter lim="800000"/>
                      <a:headEnd/>
                      <a:tailEnd/>
                    </a:ln>
                  </pic:spPr>
                </pic:pic>
              </a:graphicData>
            </a:graphic>
          </wp:anchor>
        </w:drawing>
      </w:r>
      <w:r w:rsidRPr="00D54978">
        <w:rPr>
          <w:rFonts w:ascii="Times New Roman" w:eastAsia="Times New Roman" w:hAnsi="Times New Roman"/>
        </w:rPr>
        <w:t xml:space="preserve">Starches are polymers of glucose. Two types are found: </w:t>
      </w:r>
    </w:p>
    <w:p w:rsidR="00DF13E0" w:rsidRPr="00D54978" w:rsidRDefault="00DF13E0" w:rsidP="00DF13E0">
      <w:pPr>
        <w:numPr>
          <w:ilvl w:val="0"/>
          <w:numId w:val="10"/>
        </w:numPr>
        <w:spacing w:before="100" w:beforeAutospacing="1" w:after="100" w:afterAutospacing="1"/>
        <w:rPr>
          <w:rFonts w:ascii="Times New Roman" w:eastAsia="Times New Roman" w:hAnsi="Times New Roman"/>
        </w:rPr>
      </w:pPr>
      <w:proofErr w:type="spellStart"/>
      <w:proofErr w:type="gramStart"/>
      <w:r w:rsidRPr="00D54978">
        <w:rPr>
          <w:rFonts w:ascii="Times New Roman" w:eastAsia="Times New Roman" w:hAnsi="Times New Roman"/>
          <w:b/>
          <w:bCs/>
        </w:rPr>
        <w:t>amylose</w:t>
      </w:r>
      <w:proofErr w:type="spellEnd"/>
      <w:proofErr w:type="gramEnd"/>
      <w:r w:rsidRPr="00D54978">
        <w:rPr>
          <w:rFonts w:ascii="Times New Roman" w:eastAsia="Times New Roman" w:hAnsi="Times New Roman"/>
        </w:rPr>
        <w:t xml:space="preserve"> consists of linear, </w:t>
      </w:r>
      <w:proofErr w:type="spellStart"/>
      <w:r w:rsidRPr="00D54978">
        <w:rPr>
          <w:rFonts w:ascii="Times New Roman" w:eastAsia="Times New Roman" w:hAnsi="Times New Roman"/>
        </w:rPr>
        <w:t>unbranched</w:t>
      </w:r>
      <w:proofErr w:type="spellEnd"/>
      <w:r w:rsidRPr="00D54978">
        <w:rPr>
          <w:rFonts w:ascii="Times New Roman" w:eastAsia="Times New Roman" w:hAnsi="Times New Roman"/>
        </w:rPr>
        <w:t xml:space="preserve"> chains of several hundred glucose residues (units). The glucose residues are linked by a </w:t>
      </w:r>
      <w:proofErr w:type="spellStart"/>
      <w:r w:rsidRPr="00D54978">
        <w:rPr>
          <w:rFonts w:ascii="Times New Roman" w:eastAsia="Times New Roman" w:hAnsi="Times New Roman"/>
        </w:rPr>
        <w:t>glycosidic</w:t>
      </w:r>
      <w:proofErr w:type="spellEnd"/>
      <w:r w:rsidRPr="00D54978">
        <w:rPr>
          <w:rFonts w:ascii="Times New Roman" w:eastAsia="Times New Roman" w:hAnsi="Times New Roman"/>
        </w:rPr>
        <w:t xml:space="preserve"> bond between their #1 and #4 carbon atoms. </w:t>
      </w:r>
    </w:p>
    <w:p w:rsidR="00DF13E0" w:rsidRPr="00D54978" w:rsidRDefault="00DF13E0" w:rsidP="00DF13E0">
      <w:pPr>
        <w:numPr>
          <w:ilvl w:val="0"/>
          <w:numId w:val="10"/>
        </w:numPr>
        <w:spacing w:before="100" w:beforeAutospacing="1" w:after="100" w:afterAutospacing="1"/>
        <w:rPr>
          <w:rFonts w:ascii="Times New Roman" w:eastAsia="Times New Roman" w:hAnsi="Times New Roman"/>
        </w:rPr>
      </w:pPr>
      <w:proofErr w:type="spellStart"/>
      <w:proofErr w:type="gramStart"/>
      <w:r w:rsidRPr="00D54978">
        <w:rPr>
          <w:rFonts w:ascii="Times New Roman" w:eastAsia="Times New Roman" w:hAnsi="Times New Roman"/>
          <w:b/>
          <w:bCs/>
        </w:rPr>
        <w:t>amylopectin</w:t>
      </w:r>
      <w:proofErr w:type="spellEnd"/>
      <w:proofErr w:type="gramEnd"/>
      <w:r w:rsidRPr="00D54978">
        <w:rPr>
          <w:rFonts w:ascii="Times New Roman" w:eastAsia="Times New Roman" w:hAnsi="Times New Roman"/>
        </w:rPr>
        <w:t xml:space="preserve"> differs from </w:t>
      </w:r>
      <w:proofErr w:type="spellStart"/>
      <w:r w:rsidRPr="00D54978">
        <w:rPr>
          <w:rFonts w:ascii="Times New Roman" w:eastAsia="Times New Roman" w:hAnsi="Times New Roman"/>
        </w:rPr>
        <w:t>amylose</w:t>
      </w:r>
      <w:proofErr w:type="spellEnd"/>
      <w:r w:rsidRPr="00D54978">
        <w:rPr>
          <w:rFonts w:ascii="Times New Roman" w:eastAsia="Times New Roman" w:hAnsi="Times New Roman"/>
        </w:rPr>
        <w:t xml:space="preserve"> in being highly branched. At approximately every thirtieth residue along the chain, a short side chain is attached by a </w:t>
      </w:r>
      <w:proofErr w:type="spellStart"/>
      <w:r w:rsidRPr="00D54978">
        <w:rPr>
          <w:rFonts w:ascii="Times New Roman" w:eastAsia="Times New Roman" w:hAnsi="Times New Roman"/>
        </w:rPr>
        <w:t>glycosidic</w:t>
      </w:r>
      <w:proofErr w:type="spellEnd"/>
      <w:r w:rsidRPr="00D54978">
        <w:rPr>
          <w:rFonts w:ascii="Times New Roman" w:eastAsia="Times New Roman" w:hAnsi="Times New Roman"/>
        </w:rPr>
        <w:t xml:space="preserve"> bond to the #6 carbon atom (the carbon above the ring). The total number of glucose residues in a molecule of </w:t>
      </w:r>
      <w:proofErr w:type="spellStart"/>
      <w:r w:rsidRPr="00D54978">
        <w:rPr>
          <w:rFonts w:ascii="Times New Roman" w:eastAsia="Times New Roman" w:hAnsi="Times New Roman"/>
        </w:rPr>
        <w:t>amylopectin</w:t>
      </w:r>
      <w:proofErr w:type="spellEnd"/>
      <w:r w:rsidRPr="00D54978">
        <w:rPr>
          <w:rFonts w:ascii="Times New Roman" w:eastAsia="Times New Roman" w:hAnsi="Times New Roman"/>
        </w:rPr>
        <w:t xml:space="preserve"> is several thousand.</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noProof/>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3543300" cy="2552700"/>
            <wp:effectExtent l="19050" t="0" r="0" b="0"/>
            <wp:wrapSquare wrapText="bothSides"/>
            <wp:docPr id="12" name="Picture 12" descr="http://users.rcn.com/jkimball.ma.ultranet/BiologyPages/P/pota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sers.rcn.com/jkimball.ma.ultranet/BiologyPages/P/potato.gif"/>
                    <pic:cNvPicPr>
                      <a:picLocks noChangeAspect="1" noChangeArrowheads="1"/>
                    </pic:cNvPicPr>
                  </pic:nvPicPr>
                  <pic:blipFill>
                    <a:blip r:embed="rId18" cstate="print"/>
                    <a:srcRect/>
                    <a:stretch>
                      <a:fillRect/>
                    </a:stretch>
                  </pic:blipFill>
                  <pic:spPr bwMode="auto">
                    <a:xfrm>
                      <a:off x="0" y="0"/>
                      <a:ext cx="3543300" cy="2552700"/>
                    </a:xfrm>
                    <a:prstGeom prst="rect">
                      <a:avLst/>
                    </a:prstGeom>
                    <a:noFill/>
                    <a:ln w="9525">
                      <a:noFill/>
                      <a:miter lim="800000"/>
                      <a:headEnd/>
                      <a:tailEnd/>
                    </a:ln>
                  </pic:spPr>
                </pic:pic>
              </a:graphicData>
            </a:graphic>
          </wp:anchor>
        </w:drawing>
      </w:r>
      <w:r w:rsidRPr="00D54978">
        <w:rPr>
          <w:rFonts w:ascii="Times New Roman" w:eastAsia="Times New Roman" w:hAnsi="Times New Roman"/>
        </w:rPr>
        <w:t xml:space="preserve">Starches are insoluble in water and thus can serve as storage depots of glucose. Plants convert excess glucose into starch for storage. The image shows starch grains (lightly stained with iodine) in the cells of the white </w:t>
      </w:r>
      <w:r w:rsidRPr="00D54978">
        <w:rPr>
          <w:rFonts w:ascii="Times New Roman" w:eastAsia="Times New Roman" w:hAnsi="Times New Roman"/>
        </w:rPr>
        <w:lastRenderedPageBreak/>
        <w:t xml:space="preserve">potato. Rice, wheat, and corn (maize) are also major sources of starch in the human diet. </w:t>
      </w:r>
    </w:p>
    <w:p w:rsidR="00DF13E0" w:rsidRPr="00D54978" w:rsidRDefault="00DF13E0" w:rsidP="00DF13E0">
      <w:pPr>
        <w:rPr>
          <w:rFonts w:ascii="Times New Roman" w:eastAsia="Times New Roman" w:hAnsi="Times New Roman"/>
        </w:rPr>
      </w:pPr>
      <w:r w:rsidRPr="00D54978">
        <w:rPr>
          <w:rFonts w:ascii="Times New Roman" w:eastAsia="Times New Roman" w:hAnsi="Times New Roman"/>
        </w:rPr>
        <w:br w:type="textWrapping" w:clear="right"/>
      </w:r>
      <w:r w:rsidRPr="00D54978">
        <w:rPr>
          <w:rFonts w:ascii="Times New Roman" w:eastAsia="Times New Roman" w:hAnsi="Times New Roman"/>
          <w:noProof/>
        </w:rPr>
        <w:drawing>
          <wp:anchor distT="0" distB="0" distL="0" distR="0" simplePos="0" relativeHeight="251673600" behindDoc="0" locked="0" layoutInCell="1" allowOverlap="0">
            <wp:simplePos x="0" y="0"/>
            <wp:positionH relativeFrom="column">
              <wp:align>right</wp:align>
            </wp:positionH>
            <wp:positionV relativeFrom="line">
              <wp:posOffset>0</wp:posOffset>
            </wp:positionV>
            <wp:extent cx="4591050" cy="1285875"/>
            <wp:effectExtent l="19050" t="0" r="0" b="0"/>
            <wp:wrapSquare wrapText="bothSides"/>
            <wp:docPr id="13" name="Picture 13" descr="http://users.rcn.com/jkimball.ma.ultranet/BiologyPages/A/amyl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sers.rcn.com/jkimball.ma.ultranet/BiologyPages/A/amylase.gif"/>
                    <pic:cNvPicPr>
                      <a:picLocks noChangeAspect="1" noChangeArrowheads="1"/>
                    </pic:cNvPicPr>
                  </pic:nvPicPr>
                  <pic:blipFill>
                    <a:blip r:embed="rId19" cstate="print"/>
                    <a:srcRect/>
                    <a:stretch>
                      <a:fillRect/>
                    </a:stretch>
                  </pic:blipFill>
                  <pic:spPr bwMode="auto">
                    <a:xfrm>
                      <a:off x="0" y="0"/>
                      <a:ext cx="4591050" cy="1285875"/>
                    </a:xfrm>
                    <a:prstGeom prst="rect">
                      <a:avLst/>
                    </a:prstGeom>
                    <a:noFill/>
                    <a:ln w="9525">
                      <a:noFill/>
                      <a:miter lim="800000"/>
                      <a:headEnd/>
                      <a:tailEnd/>
                    </a:ln>
                  </pic:spPr>
                </pic:pic>
              </a:graphicData>
            </a:graphic>
          </wp:anchor>
        </w:drawing>
      </w:r>
    </w:p>
    <w:p w:rsidR="00DF13E0" w:rsidRPr="00D54978" w:rsidRDefault="00DF13E0" w:rsidP="00DF13E0">
      <w:pPr>
        <w:spacing w:before="100" w:beforeAutospacing="1" w:after="100" w:afterAutospacing="1"/>
        <w:rPr>
          <w:rFonts w:ascii="Times New Roman" w:eastAsia="Times New Roman" w:hAnsi="Times New Roman"/>
        </w:rPr>
      </w:pPr>
      <w:bookmarkStart w:id="6" w:name="amylase"/>
      <w:r w:rsidRPr="00D54978">
        <w:rPr>
          <w:rFonts w:ascii="Times New Roman" w:eastAsia="Times New Roman" w:hAnsi="Times New Roman"/>
        </w:rPr>
        <w:t>Before starches can enter</w:t>
      </w:r>
      <w:bookmarkEnd w:id="6"/>
      <w:r w:rsidRPr="00D54978">
        <w:rPr>
          <w:rFonts w:ascii="Times New Roman" w:eastAsia="Times New Roman" w:hAnsi="Times New Roman"/>
        </w:rPr>
        <w:t xml:space="preserve"> (or leave) cells, they must be digested. The hydrolysis of starch is done by amylases. With the aid of an </w:t>
      </w:r>
      <w:r w:rsidRPr="00D54978">
        <w:rPr>
          <w:rFonts w:ascii="Times New Roman" w:eastAsia="Times New Roman" w:hAnsi="Times New Roman"/>
          <w:b/>
          <w:bCs/>
        </w:rPr>
        <w:t>amylase</w:t>
      </w:r>
      <w:r w:rsidRPr="00D54978">
        <w:rPr>
          <w:rFonts w:ascii="Times New Roman" w:eastAsia="Times New Roman" w:hAnsi="Times New Roman"/>
        </w:rPr>
        <w:t xml:space="preserve"> (such as </w:t>
      </w:r>
      <w:hyperlink r:id="rId20" w:anchor="pancreas" w:history="1">
        <w:r w:rsidRPr="00D54978">
          <w:rPr>
            <w:rFonts w:ascii="Times New Roman" w:eastAsia="Times New Roman" w:hAnsi="Times New Roman"/>
          </w:rPr>
          <w:t>pancreatic amylase</w:t>
        </w:r>
      </w:hyperlink>
      <w:r w:rsidRPr="00D54978">
        <w:rPr>
          <w:rFonts w:ascii="Times New Roman" w:eastAsia="Times New Roman" w:hAnsi="Times New Roman"/>
        </w:rPr>
        <w:t xml:space="preserve">), water molecules enter at the 1 -&gt; 4 linkages, breaking the chain and eventually producing a mixture of </w:t>
      </w:r>
      <w:r w:rsidRPr="00D54978">
        <w:rPr>
          <w:rFonts w:ascii="Times New Roman" w:eastAsia="Times New Roman" w:hAnsi="Times New Roman"/>
          <w:b/>
          <w:bCs/>
        </w:rPr>
        <w:t>glucose</w:t>
      </w:r>
      <w:r w:rsidRPr="00D54978">
        <w:rPr>
          <w:rFonts w:ascii="Times New Roman" w:eastAsia="Times New Roman" w:hAnsi="Times New Roman"/>
        </w:rPr>
        <w:t xml:space="preserve"> and </w:t>
      </w:r>
      <w:r w:rsidRPr="00D54978">
        <w:rPr>
          <w:rFonts w:ascii="Times New Roman" w:eastAsia="Times New Roman" w:hAnsi="Times New Roman"/>
          <w:b/>
          <w:bCs/>
        </w:rPr>
        <w:t>maltose</w:t>
      </w:r>
      <w:r w:rsidRPr="00D54978">
        <w:rPr>
          <w:rFonts w:ascii="Times New Roman" w:eastAsia="Times New Roman" w:hAnsi="Times New Roman"/>
        </w:rPr>
        <w:t xml:space="preserve">. A different amylase is needed to break the 1 -&gt; 6 bonds of </w:t>
      </w:r>
      <w:proofErr w:type="spellStart"/>
      <w:r w:rsidRPr="00D54978">
        <w:rPr>
          <w:rFonts w:ascii="Times New Roman" w:eastAsia="Times New Roman" w:hAnsi="Times New Roman"/>
        </w:rPr>
        <w:t>amylopectin</w:t>
      </w:r>
      <w:proofErr w:type="spellEnd"/>
      <w:r w:rsidRPr="00D54978">
        <w:rPr>
          <w:rFonts w:ascii="Times New Roman" w:eastAsia="Times New Roman" w:hAnsi="Times New Roman"/>
        </w:rPr>
        <w:t xml:space="preserve">. </w:t>
      </w:r>
    </w:p>
    <w:p w:rsidR="00DF13E0" w:rsidRPr="00D54978" w:rsidRDefault="00DF13E0" w:rsidP="00DF13E0">
      <w:pPr>
        <w:spacing w:before="100" w:beforeAutospacing="1" w:after="100" w:afterAutospacing="1"/>
        <w:outlineLvl w:val="2"/>
        <w:rPr>
          <w:rFonts w:ascii="Times New Roman" w:eastAsia="Times New Roman" w:hAnsi="Times New Roman"/>
          <w:b/>
          <w:bCs/>
        </w:rPr>
      </w:pPr>
      <w:bookmarkStart w:id="7" w:name="glycogen"/>
      <w:bookmarkEnd w:id="7"/>
      <w:r w:rsidRPr="00D54978">
        <w:rPr>
          <w:rFonts w:ascii="Times New Roman" w:eastAsia="Times New Roman" w:hAnsi="Times New Roman"/>
          <w:b/>
          <w:bCs/>
        </w:rPr>
        <w:t>Glycogen</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Animals store excess glucose by polymerizing it to form </w:t>
      </w:r>
      <w:r w:rsidRPr="00D54978">
        <w:rPr>
          <w:rFonts w:ascii="Times New Roman" w:eastAsia="Times New Roman" w:hAnsi="Times New Roman"/>
          <w:b/>
          <w:bCs/>
        </w:rPr>
        <w:t>glycogen</w:t>
      </w:r>
      <w:r w:rsidRPr="00D54978">
        <w:rPr>
          <w:rFonts w:ascii="Times New Roman" w:eastAsia="Times New Roman" w:hAnsi="Times New Roman"/>
        </w:rPr>
        <w:t xml:space="preserve">. The structure of glycogen is similar to that of </w:t>
      </w:r>
      <w:proofErr w:type="spellStart"/>
      <w:r w:rsidRPr="00D54978">
        <w:rPr>
          <w:rFonts w:ascii="Times New Roman" w:eastAsia="Times New Roman" w:hAnsi="Times New Roman"/>
        </w:rPr>
        <w:t>amylopectin</w:t>
      </w:r>
      <w:proofErr w:type="spellEnd"/>
      <w:r w:rsidRPr="00D54978">
        <w:rPr>
          <w:rFonts w:ascii="Times New Roman" w:eastAsia="Times New Roman" w:hAnsi="Times New Roman"/>
        </w:rPr>
        <w:t>, although the branches in glycogen tend to be shorter and more frequent.</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Glycogen is broken back down into glucose when energy is needed (a process called </w:t>
      </w:r>
      <w:proofErr w:type="spellStart"/>
      <w:r w:rsidRPr="00D54978">
        <w:rPr>
          <w:rFonts w:ascii="Times New Roman" w:eastAsia="Times New Roman" w:hAnsi="Times New Roman"/>
        </w:rPr>
        <w:t>glycogenolysis</w:t>
      </w:r>
      <w:proofErr w:type="spellEnd"/>
      <w:r w:rsidRPr="00D54978">
        <w:rPr>
          <w:rFonts w:ascii="Times New Roman" w:eastAsia="Times New Roman" w:hAnsi="Times New Roman"/>
        </w:rPr>
        <w:t xml:space="preserve">). </w:t>
      </w:r>
    </w:p>
    <w:p w:rsidR="00DF13E0" w:rsidRPr="00D54978" w:rsidRDefault="00DF13E0" w:rsidP="00DF13E0">
      <w:pPr>
        <w:rPr>
          <w:rFonts w:ascii="Times New Roman" w:eastAsia="Times New Roman" w:hAnsi="Times New Roman"/>
        </w:rPr>
      </w:pPr>
      <w:r w:rsidRPr="00D54978">
        <w:rPr>
          <w:rFonts w:ascii="Times New Roman" w:eastAsia="Times New Roman" w:hAnsi="Times New Roman"/>
        </w:rPr>
        <w:t xml:space="preserve">In </w:t>
      </w:r>
      <w:proofErr w:type="spellStart"/>
      <w:r w:rsidRPr="00D54978">
        <w:rPr>
          <w:rFonts w:ascii="Times New Roman" w:eastAsia="Times New Roman" w:hAnsi="Times New Roman"/>
          <w:b/>
          <w:bCs/>
        </w:rPr>
        <w:t>glycogenolysis</w:t>
      </w:r>
      <w:proofErr w:type="spellEnd"/>
      <w:r w:rsidRPr="00D54978">
        <w:rPr>
          <w:rFonts w:ascii="Times New Roman" w:eastAsia="Times New Roman" w:hAnsi="Times New Roman"/>
        </w:rPr>
        <w:t xml:space="preserve">, </w:t>
      </w:r>
    </w:p>
    <w:p w:rsidR="00DF13E0" w:rsidRPr="00D54978" w:rsidRDefault="00DF13E0" w:rsidP="00DF13E0">
      <w:pPr>
        <w:numPr>
          <w:ilvl w:val="0"/>
          <w:numId w:val="11"/>
        </w:num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Phosphate groups — not water — break the 1 -&gt; 4 linkages </w:t>
      </w:r>
    </w:p>
    <w:p w:rsidR="00DF13E0" w:rsidRPr="00D54978" w:rsidRDefault="00DF13E0" w:rsidP="00DF13E0">
      <w:pPr>
        <w:numPr>
          <w:ilvl w:val="0"/>
          <w:numId w:val="11"/>
        </w:num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The phosphate group must then be removed so that glucose can leave the cell. </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The liver and </w:t>
      </w:r>
      <w:hyperlink r:id="rId21" w:anchor="Anatomy_of_Skeletal_Muscle" w:history="1">
        <w:proofErr w:type="gramStart"/>
        <w:r w:rsidRPr="00D54978">
          <w:rPr>
            <w:rFonts w:ascii="Times New Roman" w:eastAsia="Times New Roman" w:hAnsi="Times New Roman"/>
          </w:rPr>
          <w:t>skeletal muscle</w:t>
        </w:r>
      </w:hyperlink>
      <w:r w:rsidRPr="00D54978">
        <w:rPr>
          <w:rFonts w:ascii="Times New Roman" w:eastAsia="Times New Roman" w:hAnsi="Times New Roman"/>
        </w:rPr>
        <w:t xml:space="preserve"> are</w:t>
      </w:r>
      <w:proofErr w:type="gramEnd"/>
      <w:r w:rsidRPr="00D54978">
        <w:rPr>
          <w:rFonts w:ascii="Times New Roman" w:eastAsia="Times New Roman" w:hAnsi="Times New Roman"/>
        </w:rPr>
        <w:t xml:space="preserve"> major depots of glycogen. </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There is some evidence that intense exercise and a high-carbohydrate diet ("carbo-loading") can increase the reserves of glycogen in the muscles and thus may help marathoners work their muscles somewhat longer and harder than otherwise. But for most of us, </w:t>
      </w:r>
      <w:proofErr w:type="spellStart"/>
      <w:r w:rsidRPr="00D54978">
        <w:rPr>
          <w:rFonts w:ascii="Times New Roman" w:eastAsia="Times New Roman" w:hAnsi="Times New Roman"/>
        </w:rPr>
        <w:t>carbo</w:t>
      </w:r>
      <w:proofErr w:type="spellEnd"/>
      <w:r w:rsidRPr="00D54978">
        <w:rPr>
          <w:rFonts w:ascii="Times New Roman" w:eastAsia="Times New Roman" w:hAnsi="Times New Roman"/>
        </w:rPr>
        <w:t xml:space="preserve"> loading leads to increased deposits of </w:t>
      </w:r>
      <w:hyperlink r:id="rId22" w:history="1">
        <w:r w:rsidRPr="00D54978">
          <w:rPr>
            <w:rFonts w:ascii="Times New Roman" w:eastAsia="Times New Roman" w:hAnsi="Times New Roman"/>
          </w:rPr>
          <w:t>fat</w:t>
        </w:r>
      </w:hyperlink>
      <w:r w:rsidRPr="00D54978">
        <w:rPr>
          <w:rFonts w:ascii="Times New Roman" w:eastAsia="Times New Roman" w:hAnsi="Times New Roman"/>
        </w:rPr>
        <w:t xml:space="preserve">. </w:t>
      </w:r>
    </w:p>
    <w:p w:rsidR="00DF13E0" w:rsidRPr="00D54978" w:rsidRDefault="00DF13E0" w:rsidP="00DF13E0">
      <w:pPr>
        <w:spacing w:before="100" w:beforeAutospacing="1" w:after="100" w:afterAutospacing="1"/>
        <w:outlineLvl w:val="2"/>
        <w:rPr>
          <w:rFonts w:ascii="Times New Roman" w:eastAsia="Times New Roman" w:hAnsi="Times New Roman"/>
          <w:b/>
          <w:bCs/>
        </w:rPr>
      </w:pPr>
      <w:bookmarkStart w:id="8" w:name="cellulose"/>
      <w:r w:rsidRPr="00D54978">
        <w:rPr>
          <w:rFonts w:ascii="Times New Roman" w:eastAsia="Times New Roman" w:hAnsi="Times New Roman"/>
          <w:b/>
          <w:bCs/>
        </w:rPr>
        <w:t>Cellulose</w:t>
      </w:r>
      <w:bookmarkEnd w:id="8"/>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noProof/>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4867275" cy="1228725"/>
            <wp:effectExtent l="19050" t="0" r="9525" b="0"/>
            <wp:wrapSquare wrapText="bothSides"/>
            <wp:docPr id="14" name="Picture 14" descr="http://users.rcn.com/jkimball.ma.ultranet/BiologyPages/C/cellu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ers.rcn.com/jkimball.ma.ultranet/BiologyPages/C/cellulose.gif"/>
                    <pic:cNvPicPr>
                      <a:picLocks noChangeAspect="1" noChangeArrowheads="1"/>
                    </pic:cNvPicPr>
                  </pic:nvPicPr>
                  <pic:blipFill>
                    <a:blip r:embed="rId23" cstate="print"/>
                    <a:srcRect/>
                    <a:stretch>
                      <a:fillRect/>
                    </a:stretch>
                  </pic:blipFill>
                  <pic:spPr bwMode="auto">
                    <a:xfrm>
                      <a:off x="0" y="0"/>
                      <a:ext cx="4867275" cy="1228725"/>
                    </a:xfrm>
                    <a:prstGeom prst="rect">
                      <a:avLst/>
                    </a:prstGeom>
                    <a:noFill/>
                    <a:ln w="9525">
                      <a:noFill/>
                      <a:miter lim="800000"/>
                      <a:headEnd/>
                      <a:tailEnd/>
                    </a:ln>
                  </pic:spPr>
                </pic:pic>
              </a:graphicData>
            </a:graphic>
          </wp:anchor>
        </w:drawing>
      </w:r>
      <w:r w:rsidRPr="00D54978">
        <w:rPr>
          <w:rFonts w:ascii="Times New Roman" w:eastAsia="Times New Roman" w:hAnsi="Times New Roman"/>
        </w:rPr>
        <w:t xml:space="preserve">Cellulose is probably the single most abundant organic molecule in the biosphere. It is the major </w:t>
      </w:r>
      <w:r w:rsidRPr="00D54978">
        <w:rPr>
          <w:rFonts w:ascii="Times New Roman" w:eastAsia="Times New Roman" w:hAnsi="Times New Roman"/>
        </w:rPr>
        <w:lastRenderedPageBreak/>
        <w:t xml:space="preserve">structural material of which plants are made. Wood is largely cellulose while cotton and paper are almost pure cellulose. </w:t>
      </w:r>
    </w:p>
    <w:p w:rsidR="00DF13E0" w:rsidRPr="00D54978" w:rsidRDefault="00DF13E0" w:rsidP="00DF13E0">
      <w:pPr>
        <w:rPr>
          <w:rFonts w:ascii="Times New Roman" w:eastAsia="Times New Roman" w:hAnsi="Times New Roman"/>
        </w:rPr>
      </w:pPr>
      <w:r w:rsidRPr="00D54978">
        <w:rPr>
          <w:rFonts w:ascii="Times New Roman" w:eastAsia="Times New Roman" w:hAnsi="Times New Roman"/>
        </w:rPr>
        <w:t xml:space="preserve">Like starch, cellulose is a polysaccharide with glucose as its monomer. However, cellulose differs profoundly </w:t>
      </w:r>
      <w:r w:rsidRPr="00D54978">
        <w:rPr>
          <w:rFonts w:ascii="Times New Roman" w:eastAsia="Times New Roman" w:hAnsi="Times New Roman"/>
          <w:noProof/>
        </w:rPr>
        <w:drawing>
          <wp:anchor distT="0" distB="0" distL="0" distR="0" simplePos="0" relativeHeight="251675648" behindDoc="0" locked="0" layoutInCell="1" allowOverlap="0">
            <wp:simplePos x="0" y="0"/>
            <wp:positionH relativeFrom="column">
              <wp:align>right</wp:align>
            </wp:positionH>
            <wp:positionV relativeFrom="line">
              <wp:posOffset>-3175</wp:posOffset>
            </wp:positionV>
            <wp:extent cx="1695450" cy="1607820"/>
            <wp:effectExtent l="19050" t="0" r="0" b="0"/>
            <wp:wrapSquare wrapText="bothSides"/>
            <wp:docPr id="15" name="Picture 15" descr="http://users.rcn.com/jkimball.ma.ultranet/BiologyPages/P/Prest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sers.rcn.com/jkimball.ma.ultranet/BiologyPages/P/Preston2.gif"/>
                    <pic:cNvPicPr>
                      <a:picLocks noChangeAspect="1" noChangeArrowheads="1"/>
                    </pic:cNvPicPr>
                  </pic:nvPicPr>
                  <pic:blipFill>
                    <a:blip r:embed="rId24" cstate="print"/>
                    <a:srcRect/>
                    <a:stretch>
                      <a:fillRect/>
                    </a:stretch>
                  </pic:blipFill>
                  <pic:spPr bwMode="auto">
                    <a:xfrm>
                      <a:off x="0" y="0"/>
                      <a:ext cx="1695450" cy="1607820"/>
                    </a:xfrm>
                    <a:prstGeom prst="rect">
                      <a:avLst/>
                    </a:prstGeom>
                    <a:noFill/>
                    <a:ln w="9525">
                      <a:noFill/>
                      <a:miter lim="800000"/>
                      <a:headEnd/>
                      <a:tailEnd/>
                    </a:ln>
                  </pic:spPr>
                </pic:pic>
              </a:graphicData>
            </a:graphic>
          </wp:anchor>
        </w:drawing>
      </w:r>
      <w:r w:rsidRPr="00D54978">
        <w:rPr>
          <w:rFonts w:ascii="Times New Roman" w:eastAsia="Times New Roman" w:hAnsi="Times New Roman"/>
        </w:rPr>
        <w:t xml:space="preserve">from starch in its properties. </w:t>
      </w:r>
    </w:p>
    <w:p w:rsidR="00DF13E0" w:rsidRPr="00D54978" w:rsidRDefault="00DF13E0" w:rsidP="00DF13E0">
      <w:pPr>
        <w:numPr>
          <w:ilvl w:val="0"/>
          <w:numId w:val="12"/>
        </w:num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Because of the orientation of the </w:t>
      </w:r>
      <w:proofErr w:type="spellStart"/>
      <w:r w:rsidRPr="00D54978">
        <w:rPr>
          <w:rFonts w:ascii="Times New Roman" w:eastAsia="Times New Roman" w:hAnsi="Times New Roman"/>
        </w:rPr>
        <w:t>glycosidic</w:t>
      </w:r>
      <w:proofErr w:type="spellEnd"/>
      <w:r w:rsidRPr="00D54978">
        <w:rPr>
          <w:rFonts w:ascii="Times New Roman" w:eastAsia="Times New Roman" w:hAnsi="Times New Roman"/>
        </w:rPr>
        <w:t xml:space="preserve"> bonds linking the glucose residues, the rings of glucose are arranged in a flip-flop manner. This produces a long, straight, rigid molecule. </w:t>
      </w:r>
    </w:p>
    <w:p w:rsidR="00DF13E0" w:rsidRPr="00D54978" w:rsidRDefault="00DF13E0" w:rsidP="00DF13E0">
      <w:pPr>
        <w:numPr>
          <w:ilvl w:val="0"/>
          <w:numId w:val="12"/>
        </w:num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There are no </w:t>
      </w:r>
      <w:proofErr w:type="gramStart"/>
      <w:r w:rsidRPr="00D54978">
        <w:rPr>
          <w:rFonts w:ascii="Times New Roman" w:eastAsia="Times New Roman" w:hAnsi="Times New Roman"/>
        </w:rPr>
        <w:t>side</w:t>
      </w:r>
      <w:proofErr w:type="gramEnd"/>
      <w:r w:rsidRPr="00D54978">
        <w:rPr>
          <w:rFonts w:ascii="Times New Roman" w:eastAsia="Times New Roman" w:hAnsi="Times New Roman"/>
        </w:rPr>
        <w:t xml:space="preserve"> chains in cellulose as there are in starch. The absence of side chains allows these linear molecules to lie close together. </w:t>
      </w:r>
    </w:p>
    <w:p w:rsidR="00DF13E0" w:rsidRPr="00D54978" w:rsidRDefault="00DF13E0" w:rsidP="00DF13E0">
      <w:pPr>
        <w:numPr>
          <w:ilvl w:val="0"/>
          <w:numId w:val="12"/>
        </w:num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Because of the many -OH groups, as well as the oxygen atom in the ring, there are many opportunities for </w:t>
      </w:r>
      <w:hyperlink r:id="rId25" w:history="1">
        <w:r w:rsidRPr="00D54978">
          <w:rPr>
            <w:rFonts w:ascii="Times New Roman" w:eastAsia="Times New Roman" w:hAnsi="Times New Roman"/>
          </w:rPr>
          <w:t>hydrogen bonds</w:t>
        </w:r>
      </w:hyperlink>
      <w:r w:rsidRPr="00D54978">
        <w:rPr>
          <w:rFonts w:ascii="Times New Roman" w:eastAsia="Times New Roman" w:hAnsi="Times New Roman"/>
        </w:rPr>
        <w:t xml:space="preserve"> to form between adjacent chains.</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The result is a series of stiff, elongated fibrils — the perfect material for building the cell walls of plants. </w:t>
      </w:r>
    </w:p>
    <w:p w:rsidR="00DF13E0" w:rsidRPr="00D54978" w:rsidRDefault="00DF13E0" w:rsidP="00DF13E0">
      <w:pPr>
        <w:spacing w:before="100" w:beforeAutospacing="1" w:after="100" w:afterAutospacing="1"/>
        <w:rPr>
          <w:rFonts w:ascii="Times New Roman" w:eastAsia="Times New Roman" w:hAnsi="Times New Roman"/>
        </w:rPr>
      </w:pPr>
      <w:r w:rsidRPr="00D54978">
        <w:rPr>
          <w:rFonts w:ascii="Times New Roman" w:eastAsia="Times New Roman" w:hAnsi="Times New Roman"/>
        </w:rPr>
        <w:t xml:space="preserve">This electron micrograph (courtesy of R. D. Preston) shows the cellulose fibrils in the cell wall of a </w:t>
      </w:r>
      <w:hyperlink r:id="rId26" w:anchor="chlorophyta" w:history="1">
        <w:r w:rsidRPr="00D54978">
          <w:rPr>
            <w:rFonts w:ascii="Times New Roman" w:eastAsia="Times New Roman" w:hAnsi="Times New Roman"/>
          </w:rPr>
          <w:t>green alga</w:t>
        </w:r>
      </w:hyperlink>
      <w:r w:rsidRPr="00D54978">
        <w:rPr>
          <w:rFonts w:ascii="Times New Roman" w:eastAsia="Times New Roman" w:hAnsi="Times New Roman"/>
        </w:rPr>
        <w:t xml:space="preserve">. These long, rigid fibrils are a clear reflection of the nature of the cellulose molecules of which they are composed. </w:t>
      </w:r>
    </w:p>
    <w:p w:rsidR="00DF13E0" w:rsidRPr="00DF13E0" w:rsidRDefault="00DF13E0" w:rsidP="00DA2DC3">
      <w:pPr>
        <w:spacing w:before="100" w:beforeAutospacing="1" w:after="100" w:afterAutospacing="1"/>
        <w:rPr>
          <w:rFonts w:ascii="Arial Narrow" w:eastAsia="Times New Roman" w:hAnsi="Arial Narrow"/>
        </w:rPr>
      </w:pPr>
    </w:p>
    <w:p w:rsidR="0014410C" w:rsidRPr="00DF13E0" w:rsidRDefault="0014410C" w:rsidP="0014410C">
      <w:pPr>
        <w:spacing w:before="100" w:beforeAutospacing="1" w:after="100" w:afterAutospacing="1"/>
        <w:ind w:right="115"/>
        <w:jc w:val="center"/>
        <w:rPr>
          <w:rFonts w:ascii="Arial Narrow" w:eastAsia="Times New Roman" w:hAnsi="Arial Narrow" w:cs="Arial"/>
          <w:bCs/>
          <w:color w:val="990099"/>
        </w:rPr>
      </w:pPr>
      <w:r w:rsidRPr="00DF13E0">
        <w:rPr>
          <w:rFonts w:ascii="Arial Narrow" w:eastAsia="Times New Roman" w:hAnsi="Arial Narrow" w:cs="Arial"/>
          <w:bCs/>
          <w:color w:val="990099"/>
        </w:rPr>
        <w:t>Lipids: Fats, Oils, Waxes, etc.</w:t>
      </w:r>
    </w:p>
    <w:p w:rsidR="008C01BD" w:rsidRPr="00DF13E0" w:rsidRDefault="008C01BD" w:rsidP="008C01BD">
      <w:pPr>
        <w:spacing w:before="100" w:beforeAutospacing="1" w:after="100" w:afterAutospacing="1"/>
        <w:rPr>
          <w:rFonts w:ascii="Arial Narrow" w:eastAsia="Times New Roman" w:hAnsi="Arial Narrow"/>
        </w:rPr>
      </w:pPr>
      <w:r w:rsidRPr="00DF13E0">
        <w:rPr>
          <w:rFonts w:ascii="Arial Narrow" w:eastAsia="Times New Roman" w:hAnsi="Arial Narrow"/>
        </w:rPr>
        <w:t xml:space="preserve">The body stores lipids as reserve energy. </w:t>
      </w:r>
      <w:r w:rsidRPr="00DF13E0">
        <w:rPr>
          <w:rFonts w:ascii="Arial Narrow" w:eastAsia="Times New Roman" w:hAnsi="Arial Narrow"/>
          <w:color w:val="000000"/>
        </w:rPr>
        <w:t xml:space="preserve"> </w:t>
      </w:r>
      <w:r w:rsidR="0014410C" w:rsidRPr="00DF13E0">
        <w:rPr>
          <w:rFonts w:ascii="Arial Narrow" w:eastAsia="Times New Roman" w:hAnsi="Arial Narrow"/>
          <w:color w:val="000000"/>
        </w:rPr>
        <w:t xml:space="preserve">All </w:t>
      </w:r>
      <w:hyperlink r:id="rId27" w:history="1">
        <w:r w:rsidR="0014410C" w:rsidRPr="00DF13E0">
          <w:rPr>
            <w:rFonts w:ascii="Arial Narrow" w:eastAsia="Times New Roman" w:hAnsi="Arial Narrow" w:cs="Arial"/>
            <w:bCs/>
            <w:color w:val="008000"/>
          </w:rPr>
          <w:t>Lipids</w:t>
        </w:r>
      </w:hyperlink>
      <w:r w:rsidR="0014410C" w:rsidRPr="00DF13E0">
        <w:rPr>
          <w:rFonts w:ascii="Arial Narrow" w:eastAsia="Times New Roman" w:hAnsi="Arial Narrow"/>
          <w:color w:val="000000"/>
        </w:rPr>
        <w:t xml:space="preserve"> are hydrophobic: that’s the one property they have in common. </w:t>
      </w:r>
      <w:proofErr w:type="gramStart"/>
      <w:r w:rsidRPr="00DF13E0">
        <w:rPr>
          <w:rFonts w:ascii="Arial Narrow" w:eastAsia="Times New Roman" w:hAnsi="Arial Narrow"/>
        </w:rPr>
        <w:t>Much harder to break down for energy than carbohydrates.</w:t>
      </w:r>
      <w:proofErr w:type="gramEnd"/>
      <w:r w:rsidRPr="00DF13E0">
        <w:rPr>
          <w:rFonts w:ascii="Arial Narrow" w:eastAsia="Times New Roman" w:hAnsi="Arial Narrow"/>
        </w:rPr>
        <w:t xml:space="preserve"> Lipids, however, contain more energy per unit weight then carbohydrates. Therefore it is more efficient for the body to use lipids as stored energy. The body will use its carbohydrate source for initial fuel, but if the “fast fuel” runs out, the body will turn to breaking down lipids for a rich energy source. Lipids are fat molecules and there are many different kinds. </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This group of molecules includes fats and oils, waxes, phospholipids, steroids (like cholesterol), and some other related compounds.</w:t>
      </w:r>
    </w:p>
    <w:tbl>
      <w:tblPr>
        <w:tblW w:w="0" w:type="auto"/>
        <w:tblCellSpacing w:w="0" w:type="dxa"/>
        <w:tblLayout w:type="fixed"/>
        <w:tblCellMar>
          <w:left w:w="0" w:type="dxa"/>
          <w:right w:w="0" w:type="dxa"/>
        </w:tblCellMar>
        <w:tblLook w:val="04A0"/>
      </w:tblPr>
      <w:tblGrid>
        <w:gridCol w:w="20"/>
        <w:gridCol w:w="20"/>
        <w:gridCol w:w="9320"/>
      </w:tblGrid>
      <w:tr w:rsidR="008C01BD" w:rsidRPr="00DF13E0" w:rsidTr="008C01BD">
        <w:trPr>
          <w:tblCellSpacing w:w="0" w:type="dxa"/>
        </w:trPr>
        <w:tc>
          <w:tcPr>
            <w:tcW w:w="20" w:type="dxa"/>
            <w:vAlign w:val="center"/>
            <w:hideMark/>
          </w:tcPr>
          <w:p w:rsidR="0014410C" w:rsidRPr="00DF13E0" w:rsidRDefault="0014410C" w:rsidP="002B1F4A">
            <w:pPr>
              <w:jc w:val="center"/>
              <w:rPr>
                <w:rFonts w:ascii="Arial Narrow" w:eastAsia="Times New Roman" w:hAnsi="Arial Narrow" w:cs="Arial"/>
                <w:bCs/>
                <w:color w:val="990099"/>
              </w:rPr>
            </w:pPr>
          </w:p>
        </w:tc>
        <w:tc>
          <w:tcPr>
            <w:tcW w:w="20" w:type="dxa"/>
            <w:vAlign w:val="center"/>
            <w:hideMark/>
          </w:tcPr>
          <w:p w:rsidR="0014410C" w:rsidRPr="00DF13E0" w:rsidRDefault="0014410C" w:rsidP="002B1F4A">
            <w:pPr>
              <w:rPr>
                <w:rFonts w:ascii="Arial Narrow" w:eastAsia="Times New Roman" w:hAnsi="Arial Narrow"/>
                <w:color w:val="000000"/>
              </w:rPr>
            </w:pPr>
          </w:p>
        </w:tc>
        <w:tc>
          <w:tcPr>
            <w:tcW w:w="9320" w:type="dxa"/>
            <w:vAlign w:val="center"/>
            <w:hideMark/>
          </w:tcPr>
          <w:p w:rsidR="008C01BD" w:rsidRPr="00DF13E0" w:rsidRDefault="008C4331" w:rsidP="002B1F4A">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bCs/>
                <w:noProof/>
                <w:color w:val="000000"/>
              </w:rPr>
              <w:drawing>
                <wp:anchor distT="0" distB="0" distL="0" distR="0" simplePos="0" relativeHeight="251665408" behindDoc="0" locked="0" layoutInCell="1" allowOverlap="0">
                  <wp:simplePos x="0" y="0"/>
                  <wp:positionH relativeFrom="column">
                    <wp:posOffset>-4445</wp:posOffset>
                  </wp:positionH>
                  <wp:positionV relativeFrom="line">
                    <wp:posOffset>88900</wp:posOffset>
                  </wp:positionV>
                  <wp:extent cx="2308225" cy="1911350"/>
                  <wp:effectExtent l="19050" t="0" r="0" b="0"/>
                  <wp:wrapSquare wrapText="bothSides"/>
                  <wp:docPr id="24" name="Picture 2" descr="[Triglyce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lyceride]"/>
                          <pic:cNvPicPr>
                            <a:picLocks noChangeAspect="1" noChangeArrowheads="1"/>
                          </pic:cNvPicPr>
                        </pic:nvPicPr>
                        <pic:blipFill>
                          <a:blip r:embed="rId28" cstate="print"/>
                          <a:srcRect/>
                          <a:stretch>
                            <a:fillRect/>
                          </a:stretch>
                        </pic:blipFill>
                        <pic:spPr bwMode="auto">
                          <a:xfrm>
                            <a:off x="0" y="0"/>
                            <a:ext cx="2308225" cy="1911350"/>
                          </a:xfrm>
                          <a:prstGeom prst="rect">
                            <a:avLst/>
                          </a:prstGeom>
                          <a:noFill/>
                          <a:ln w="9525">
                            <a:noFill/>
                            <a:miter lim="800000"/>
                            <a:headEnd/>
                            <a:tailEnd/>
                          </a:ln>
                        </pic:spPr>
                      </pic:pic>
                    </a:graphicData>
                  </a:graphic>
                </wp:anchor>
              </w:drawing>
            </w:r>
            <w:r w:rsidR="0014410C" w:rsidRPr="00DF13E0">
              <w:rPr>
                <w:rFonts w:ascii="Arial Narrow" w:eastAsia="Times New Roman" w:hAnsi="Arial Narrow"/>
                <w:bCs/>
                <w:color w:val="000000"/>
              </w:rPr>
              <w:t>Fats</w:t>
            </w:r>
            <w:r w:rsidR="0014410C" w:rsidRPr="00DF13E0">
              <w:rPr>
                <w:rFonts w:ascii="Arial Narrow" w:eastAsia="Times New Roman" w:hAnsi="Arial Narrow"/>
                <w:color w:val="000000"/>
              </w:rPr>
              <w:t xml:space="preserve"> and </w:t>
            </w:r>
            <w:r w:rsidR="0014410C" w:rsidRPr="00DF13E0">
              <w:rPr>
                <w:rFonts w:ascii="Arial Narrow" w:eastAsia="Times New Roman" w:hAnsi="Arial Narrow"/>
                <w:bCs/>
                <w:color w:val="000000"/>
              </w:rPr>
              <w:t>oils</w:t>
            </w:r>
            <w:r w:rsidR="0014410C" w:rsidRPr="00DF13E0">
              <w:rPr>
                <w:rFonts w:ascii="Arial Narrow" w:eastAsia="Times New Roman" w:hAnsi="Arial Narrow"/>
                <w:color w:val="000000"/>
              </w:rPr>
              <w:t xml:space="preserve"> are made from two kinds of molecules: </w:t>
            </w:r>
            <w:r w:rsidR="0014410C" w:rsidRPr="00DF13E0">
              <w:rPr>
                <w:rFonts w:ascii="Arial Narrow" w:eastAsia="Times New Roman" w:hAnsi="Arial Narrow"/>
                <w:bCs/>
                <w:color w:val="000000"/>
              </w:rPr>
              <w:t>glycerol</w:t>
            </w:r>
            <w:r w:rsidR="0014410C" w:rsidRPr="00DF13E0">
              <w:rPr>
                <w:rFonts w:ascii="Arial Narrow" w:eastAsia="Times New Roman" w:hAnsi="Arial Narrow"/>
                <w:color w:val="000000"/>
              </w:rPr>
              <w:t xml:space="preserve"> (a type of alcohol with a hydroxyl group on each of its three carbons) and three </w:t>
            </w:r>
            <w:r w:rsidR="0014410C" w:rsidRPr="00DF13E0">
              <w:rPr>
                <w:rFonts w:ascii="Arial Narrow" w:eastAsia="Times New Roman" w:hAnsi="Arial Narrow"/>
                <w:bCs/>
                <w:color w:val="000000"/>
              </w:rPr>
              <w:t>fatty acids</w:t>
            </w:r>
            <w:r w:rsidR="0014410C" w:rsidRPr="00DF13E0">
              <w:rPr>
                <w:rFonts w:ascii="Arial Narrow" w:eastAsia="Times New Roman" w:hAnsi="Arial Narrow"/>
                <w:color w:val="000000"/>
              </w:rPr>
              <w:t xml:space="preserve"> joined by dehydration synthesis. Since there are three fatty acids attached, these are known as </w:t>
            </w:r>
            <w:hyperlink r:id="rId29" w:history="1">
              <w:r w:rsidR="0014410C" w:rsidRPr="00DF13E0">
                <w:rPr>
                  <w:rFonts w:ascii="Arial Narrow" w:eastAsia="Times New Roman" w:hAnsi="Arial Narrow" w:cs="Arial"/>
                  <w:bCs/>
                  <w:color w:val="008000"/>
                </w:rPr>
                <w:t>triglycerides</w:t>
              </w:r>
            </w:hyperlink>
            <w:r w:rsidR="008C01BD" w:rsidRPr="00DF13E0">
              <w:rPr>
                <w:rFonts w:ascii="Arial Narrow" w:eastAsia="Times New Roman" w:hAnsi="Arial Narrow"/>
                <w:color w:val="000000"/>
              </w:rPr>
              <w:t xml:space="preserve">. </w:t>
            </w:r>
            <w:r w:rsidR="0014410C" w:rsidRPr="00DF13E0">
              <w:rPr>
                <w:rFonts w:ascii="Arial Narrow" w:eastAsia="Times New Roman" w:hAnsi="Arial Narrow"/>
                <w:color w:val="000000"/>
              </w:rPr>
              <w:t>The main distinction between fats and oils is whether they’re solid or liquid at room temperature, and this, as we’ll soon see, is based on differences in the structures of the fatty acids they contain.</w:t>
            </w:r>
          </w:p>
        </w:tc>
      </w:tr>
    </w:tbl>
    <w:p w:rsidR="0014410C" w:rsidRPr="00DF13E0" w:rsidRDefault="0014410C" w:rsidP="0014410C">
      <w:pPr>
        <w:spacing w:before="100" w:beforeAutospacing="1" w:after="100" w:afterAutospacing="1"/>
        <w:ind w:right="115"/>
        <w:rPr>
          <w:rFonts w:ascii="Arial Narrow" w:eastAsia="Times New Roman" w:hAnsi="Arial Narrow" w:cs="Arial"/>
          <w:bCs/>
          <w:color w:val="990099"/>
        </w:rPr>
      </w:pPr>
      <w:r w:rsidRPr="00DF13E0">
        <w:rPr>
          <w:rFonts w:ascii="Arial Narrow" w:eastAsia="Times New Roman" w:hAnsi="Arial Narrow" w:cs="Arial"/>
          <w:bCs/>
          <w:color w:val="990099"/>
        </w:rPr>
        <w:t>Structure of Fatty Acids</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The “tail” of a fatty acid is a long hydrocarbon chain, making it hydrophobic. The “head” of the molecule is a carboxyl group which is hydrophilic. Fatty acids are the main component of </w:t>
      </w:r>
      <w:r w:rsidRPr="00DF13E0">
        <w:rPr>
          <w:rFonts w:ascii="Arial Narrow" w:eastAsia="Times New Roman" w:hAnsi="Arial Narrow"/>
          <w:bCs/>
          <w:color w:val="000000"/>
        </w:rPr>
        <w:t>soap</w:t>
      </w:r>
      <w:r w:rsidRPr="00DF13E0">
        <w:rPr>
          <w:rFonts w:ascii="Arial Narrow" w:eastAsia="Times New Roman" w:hAnsi="Arial Narrow"/>
          <w:color w:val="000000"/>
        </w:rPr>
        <w:t xml:space="preserve">, where their tails are soluble in oily dirt and their heads are soluble in water to </w:t>
      </w:r>
      <w:r w:rsidRPr="00DF13E0">
        <w:rPr>
          <w:rFonts w:ascii="Arial Narrow" w:eastAsia="Times New Roman" w:hAnsi="Arial Narrow"/>
          <w:bCs/>
          <w:color w:val="000000"/>
        </w:rPr>
        <w:t>emulsify</w:t>
      </w:r>
      <w:r w:rsidRPr="00DF13E0">
        <w:rPr>
          <w:rFonts w:ascii="Arial Narrow" w:eastAsia="Times New Roman" w:hAnsi="Arial Narrow"/>
          <w:color w:val="000000"/>
        </w:rPr>
        <w:t xml:space="preserve"> and wash away the oily dirt. However, when the head end is attached to glycerol to form a fat, that whole molecule is hydrophobic.</w:t>
      </w:r>
    </w:p>
    <w:p w:rsidR="008C01BD" w:rsidRPr="00DF13E0" w:rsidRDefault="008C01BD" w:rsidP="0014410C">
      <w:pPr>
        <w:spacing w:before="100" w:beforeAutospacing="1" w:after="100" w:afterAutospacing="1"/>
        <w:ind w:right="115"/>
        <w:jc w:val="both"/>
        <w:rPr>
          <w:rFonts w:ascii="Arial Narrow" w:eastAsia="Times New Roman" w:hAnsi="Arial Narrow"/>
          <w:color w:val="000000"/>
        </w:rPr>
      </w:pPr>
    </w:p>
    <w:p w:rsidR="008C4331" w:rsidRPr="00DF13E0" w:rsidRDefault="008C4331" w:rsidP="0014410C">
      <w:pPr>
        <w:spacing w:before="100" w:beforeAutospacing="1" w:after="100" w:afterAutospacing="1"/>
        <w:ind w:right="115"/>
        <w:jc w:val="both"/>
        <w:rPr>
          <w:rFonts w:ascii="Arial Narrow" w:eastAsia="Times New Roman" w:hAnsi="Arial Narrow"/>
          <w:color w:val="000000"/>
        </w:rPr>
      </w:pPr>
    </w:p>
    <w:p w:rsidR="0014410C" w:rsidRPr="00DF13E0" w:rsidRDefault="008C01BD" w:rsidP="008C01BD">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s="Arial"/>
          <w:bCs/>
          <w:noProof/>
          <w:color w:val="990099"/>
        </w:rPr>
        <w:drawing>
          <wp:anchor distT="0" distB="0" distL="114300" distR="114300" simplePos="0" relativeHeight="251666432" behindDoc="0" locked="0" layoutInCell="1" allowOverlap="1">
            <wp:simplePos x="0" y="0"/>
            <wp:positionH relativeFrom="column">
              <wp:posOffset>-76200</wp:posOffset>
            </wp:positionH>
            <wp:positionV relativeFrom="paragraph">
              <wp:posOffset>-304165</wp:posOffset>
            </wp:positionV>
            <wp:extent cx="2023110" cy="1294130"/>
            <wp:effectExtent l="19050" t="0" r="0" b="0"/>
            <wp:wrapSquare wrapText="bothSides"/>
            <wp:docPr id="25" name="Picture 3" descr="[Fatty Ac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ty Acids]"/>
                    <pic:cNvPicPr>
                      <a:picLocks noChangeAspect="1" noChangeArrowheads="1"/>
                    </pic:cNvPicPr>
                  </pic:nvPicPr>
                  <pic:blipFill>
                    <a:blip r:embed="rId30" cstate="print"/>
                    <a:srcRect/>
                    <a:stretch>
                      <a:fillRect/>
                    </a:stretch>
                  </pic:blipFill>
                  <pic:spPr bwMode="auto">
                    <a:xfrm>
                      <a:off x="0" y="0"/>
                      <a:ext cx="2023110" cy="1294130"/>
                    </a:xfrm>
                    <a:prstGeom prst="rect">
                      <a:avLst/>
                    </a:prstGeom>
                    <a:noFill/>
                    <a:ln w="9525">
                      <a:noFill/>
                      <a:miter lim="800000"/>
                      <a:headEnd/>
                      <a:tailEnd/>
                    </a:ln>
                  </pic:spPr>
                </pic:pic>
              </a:graphicData>
            </a:graphic>
          </wp:anchor>
        </w:drawing>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The terms </w:t>
      </w:r>
      <w:r w:rsidRPr="00DF13E0">
        <w:rPr>
          <w:rFonts w:ascii="Arial Narrow" w:eastAsia="Times New Roman" w:hAnsi="Arial Narrow"/>
          <w:bCs/>
          <w:color w:val="000000"/>
        </w:rPr>
        <w:t>saturated</w:t>
      </w:r>
      <w:r w:rsidRPr="00DF13E0">
        <w:rPr>
          <w:rFonts w:ascii="Arial Narrow" w:eastAsia="Times New Roman" w:hAnsi="Arial Narrow"/>
          <w:color w:val="000000"/>
        </w:rPr>
        <w:t xml:space="preserve">, </w:t>
      </w:r>
      <w:r w:rsidRPr="00DF13E0">
        <w:rPr>
          <w:rFonts w:ascii="Arial Narrow" w:eastAsia="Times New Roman" w:hAnsi="Arial Narrow"/>
          <w:bCs/>
          <w:color w:val="000000"/>
        </w:rPr>
        <w:t>mono-unsaturated</w:t>
      </w:r>
      <w:r w:rsidRPr="00DF13E0">
        <w:rPr>
          <w:rFonts w:ascii="Arial Narrow" w:eastAsia="Times New Roman" w:hAnsi="Arial Narrow"/>
          <w:color w:val="000000"/>
        </w:rPr>
        <w:t xml:space="preserve">, and </w:t>
      </w:r>
      <w:r w:rsidRPr="00DF13E0">
        <w:rPr>
          <w:rFonts w:ascii="Arial Narrow" w:eastAsia="Times New Roman" w:hAnsi="Arial Narrow"/>
          <w:bCs/>
          <w:color w:val="000000"/>
        </w:rPr>
        <w:t>poly-unsaturated</w:t>
      </w:r>
      <w:r w:rsidRPr="00DF13E0">
        <w:rPr>
          <w:rFonts w:ascii="Arial Narrow" w:eastAsia="Times New Roman" w:hAnsi="Arial Narrow"/>
          <w:color w:val="000000"/>
        </w:rPr>
        <w:t xml:space="preserve"> refer to the number of </w:t>
      </w:r>
      <w:proofErr w:type="spellStart"/>
      <w:r w:rsidRPr="00DF13E0">
        <w:rPr>
          <w:rFonts w:ascii="Arial Narrow" w:eastAsia="Times New Roman" w:hAnsi="Arial Narrow"/>
          <w:color w:val="000000"/>
        </w:rPr>
        <w:t>hydrogens</w:t>
      </w:r>
      <w:proofErr w:type="spellEnd"/>
      <w:r w:rsidRPr="00DF13E0">
        <w:rPr>
          <w:rFonts w:ascii="Arial Narrow" w:eastAsia="Times New Roman" w:hAnsi="Arial Narrow"/>
          <w:color w:val="000000"/>
        </w:rPr>
        <w:t xml:space="preserve"> attached to the hydrocarbon tails of the fatty acids as compared to the number of double bonds between carbon atoms in the tail. Fats, which are mostly from animal sources, have all single bonds between the carbons in their fatty acid tails, thus all the carbons are also bonded to the maximum number of </w:t>
      </w:r>
      <w:proofErr w:type="spellStart"/>
      <w:r w:rsidRPr="00DF13E0">
        <w:rPr>
          <w:rFonts w:ascii="Arial Narrow" w:eastAsia="Times New Roman" w:hAnsi="Arial Narrow"/>
          <w:color w:val="000000"/>
        </w:rPr>
        <w:t>hydrogens</w:t>
      </w:r>
      <w:proofErr w:type="spellEnd"/>
      <w:r w:rsidRPr="00DF13E0">
        <w:rPr>
          <w:rFonts w:ascii="Arial Narrow" w:eastAsia="Times New Roman" w:hAnsi="Arial Narrow"/>
          <w:color w:val="000000"/>
        </w:rPr>
        <w:t xml:space="preserve"> possible. Since the fatty acids in these triglycerides c</w:t>
      </w:r>
      <w:r w:rsidR="00932956" w:rsidRPr="00DF13E0">
        <w:rPr>
          <w:rFonts w:ascii="Arial Narrow" w:eastAsia="Times New Roman" w:hAnsi="Arial Narrow"/>
          <w:color w:val="000000"/>
        </w:rPr>
        <w:t>ontain the maximum possible amo</w:t>
      </w:r>
      <w:r w:rsidRPr="00DF13E0">
        <w:rPr>
          <w:rFonts w:ascii="Arial Narrow" w:eastAsia="Times New Roman" w:hAnsi="Arial Narrow"/>
          <w:color w:val="000000"/>
        </w:rPr>
        <w:t xml:space="preserve">unt of </w:t>
      </w:r>
      <w:proofErr w:type="spellStart"/>
      <w:r w:rsidRPr="00DF13E0">
        <w:rPr>
          <w:rFonts w:ascii="Arial Narrow" w:eastAsia="Times New Roman" w:hAnsi="Arial Narrow"/>
          <w:color w:val="000000"/>
        </w:rPr>
        <w:t>hydrogens</w:t>
      </w:r>
      <w:proofErr w:type="spellEnd"/>
      <w:r w:rsidRPr="00DF13E0">
        <w:rPr>
          <w:rFonts w:ascii="Arial Narrow" w:eastAsia="Times New Roman" w:hAnsi="Arial Narrow"/>
          <w:color w:val="000000"/>
        </w:rPr>
        <w:t xml:space="preserve">, these would be called </w:t>
      </w:r>
      <w:r w:rsidRPr="00DF13E0">
        <w:rPr>
          <w:rFonts w:ascii="Arial Narrow" w:eastAsia="Times New Roman" w:hAnsi="Arial Narrow"/>
          <w:bCs/>
          <w:color w:val="000000"/>
        </w:rPr>
        <w:t>saturated fats</w:t>
      </w:r>
      <w:r w:rsidRPr="00DF13E0">
        <w:rPr>
          <w:rFonts w:ascii="Arial Narrow" w:eastAsia="Times New Roman" w:hAnsi="Arial Narrow"/>
          <w:color w:val="000000"/>
        </w:rPr>
        <w:t xml:space="preserve">. The hydrocarbon chains in these fatty acids are, thus, fairly straight and can pack closely together, making these fats solid at room temperature. Oils, mostly from plant sources, have some double bonds between some of the carbons in the hydrocarbon tail, causing bends or “kinks” in the shape of the molecules. Because some of the carbons share double bonds, they’re not bonded to as many </w:t>
      </w:r>
      <w:proofErr w:type="spellStart"/>
      <w:proofErr w:type="gramStart"/>
      <w:r w:rsidRPr="00DF13E0">
        <w:rPr>
          <w:rFonts w:ascii="Arial Narrow" w:eastAsia="Times New Roman" w:hAnsi="Arial Narrow"/>
          <w:color w:val="000000"/>
        </w:rPr>
        <w:t>hydrogens</w:t>
      </w:r>
      <w:proofErr w:type="spellEnd"/>
      <w:proofErr w:type="gramEnd"/>
      <w:r w:rsidRPr="00DF13E0">
        <w:rPr>
          <w:rFonts w:ascii="Arial Narrow" w:eastAsia="Times New Roman" w:hAnsi="Arial Narrow"/>
          <w:color w:val="000000"/>
        </w:rPr>
        <w:t xml:space="preserve"> as they could if they weren’t double bonded to each other. Therefore these oils are called </w:t>
      </w:r>
      <w:r w:rsidRPr="00DF13E0">
        <w:rPr>
          <w:rFonts w:ascii="Arial Narrow" w:eastAsia="Times New Roman" w:hAnsi="Arial Narrow"/>
          <w:bCs/>
          <w:color w:val="000000"/>
        </w:rPr>
        <w:t>unsaturated</w:t>
      </w:r>
      <w:r w:rsidRPr="00DF13E0">
        <w:rPr>
          <w:rFonts w:ascii="Arial Narrow" w:eastAsia="Times New Roman" w:hAnsi="Arial Narrow"/>
          <w:color w:val="000000"/>
        </w:rPr>
        <w:t xml:space="preserve"> fats. Because of the kinks in the hydrocarbon tails, unsaturated fats can’t pack as closely together, making them liquid at room temperature. Many people have heard that the unsaturated fats are “healthier” than the saturated ones. </w:t>
      </w:r>
      <w:r w:rsidRPr="00DF13E0">
        <w:rPr>
          <w:rFonts w:ascii="Arial Narrow" w:eastAsia="Times New Roman" w:hAnsi="Arial Narrow"/>
          <w:bCs/>
          <w:color w:val="000000"/>
        </w:rPr>
        <w:t>Hydrogenated vegetable oil</w:t>
      </w:r>
      <w:r w:rsidRPr="00DF13E0">
        <w:rPr>
          <w:rFonts w:ascii="Arial Narrow" w:eastAsia="Times New Roman" w:hAnsi="Arial Narrow"/>
          <w:color w:val="000000"/>
        </w:rPr>
        <w:t xml:space="preserve"> (as in shortening and commercial peanut butters where a solid consistency is sought) started out as “good” unsaturated oil. However, this commercial product has had all the double bonds artificially broken and </w:t>
      </w:r>
      <w:proofErr w:type="spellStart"/>
      <w:r w:rsidRPr="00DF13E0">
        <w:rPr>
          <w:rFonts w:ascii="Arial Narrow" w:eastAsia="Times New Roman" w:hAnsi="Arial Narrow"/>
          <w:color w:val="000000"/>
        </w:rPr>
        <w:t>hydrogens</w:t>
      </w:r>
      <w:proofErr w:type="spellEnd"/>
      <w:r w:rsidRPr="00DF13E0">
        <w:rPr>
          <w:rFonts w:ascii="Arial Narrow" w:eastAsia="Times New Roman" w:hAnsi="Arial Narrow"/>
          <w:color w:val="000000"/>
        </w:rPr>
        <w:t xml:space="preserve"> artificially added (in a chemistry lab-type setting) to turn it into saturated fat that bears no resemblance to the original oil from which it came (so it will be solid at room temperature).</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lastRenderedPageBreak/>
        <w:t xml:space="preserve">In unsaturated fatty acids, there are two ways the pieces of the hydrocarbon tail can be arranged around a C=C double bond. In </w:t>
      </w:r>
      <w:hyperlink r:id="rId31" w:history="1">
        <w:proofErr w:type="spellStart"/>
        <w:r w:rsidRPr="00DF13E0">
          <w:rPr>
            <w:rFonts w:ascii="Arial Narrow" w:eastAsia="Times New Roman" w:hAnsi="Arial Narrow" w:cs="Arial"/>
            <w:bCs/>
            <w:color w:val="008000"/>
          </w:rPr>
          <w:t>cis</w:t>
        </w:r>
        <w:proofErr w:type="spellEnd"/>
        <w:r w:rsidRPr="00DF13E0">
          <w:rPr>
            <w:rFonts w:ascii="Arial Narrow" w:eastAsia="Times New Roman" w:hAnsi="Arial Narrow" w:cs="Arial"/>
            <w:bCs/>
            <w:color w:val="008000"/>
          </w:rPr>
          <w:t xml:space="preserve"> bonds</w:t>
        </w:r>
      </w:hyperlink>
      <w:r w:rsidRPr="00DF13E0">
        <w:rPr>
          <w:rFonts w:ascii="Arial Narrow" w:eastAsia="Times New Roman" w:hAnsi="Arial Narrow"/>
          <w:color w:val="000000"/>
        </w:rPr>
        <w:t xml:space="preserve">, the two pieces of the carbon chain on either side of the double bond are either both “up” or both “down,” such that both are on the same side of the molecule. In </w:t>
      </w:r>
      <w:hyperlink r:id="rId32" w:history="1">
        <w:proofErr w:type="gramStart"/>
        <w:r w:rsidRPr="00DF13E0">
          <w:rPr>
            <w:rFonts w:ascii="Arial Narrow" w:eastAsia="Times New Roman" w:hAnsi="Arial Narrow" w:cs="Arial"/>
            <w:bCs/>
            <w:color w:val="008000"/>
          </w:rPr>
          <w:t>trans</w:t>
        </w:r>
        <w:proofErr w:type="gramEnd"/>
        <w:r w:rsidRPr="00DF13E0">
          <w:rPr>
            <w:rFonts w:ascii="Arial Narrow" w:eastAsia="Times New Roman" w:hAnsi="Arial Narrow" w:cs="Arial"/>
            <w:bCs/>
            <w:color w:val="008000"/>
          </w:rPr>
          <w:t xml:space="preserve"> bonds</w:t>
        </w:r>
      </w:hyperlink>
      <w:r w:rsidRPr="00DF13E0">
        <w:rPr>
          <w:rFonts w:ascii="Arial Narrow" w:eastAsia="Times New Roman" w:hAnsi="Arial Narrow"/>
          <w:color w:val="000000"/>
        </w:rPr>
        <w:t xml:space="preserve">, the two pieces of the molecule are on opposite sides of the double bond, that is, one “up” and one “down” across from each other. Naturally-occurring unsaturated vegetable oils have almost all </w:t>
      </w:r>
      <w:proofErr w:type="spellStart"/>
      <w:r w:rsidRPr="00DF13E0">
        <w:rPr>
          <w:rFonts w:ascii="Arial Narrow" w:eastAsia="Times New Roman" w:hAnsi="Arial Narrow"/>
          <w:color w:val="000000"/>
        </w:rPr>
        <w:t>cis</w:t>
      </w:r>
      <w:proofErr w:type="spellEnd"/>
      <w:r w:rsidRPr="00DF13E0">
        <w:rPr>
          <w:rFonts w:ascii="Arial Narrow" w:eastAsia="Times New Roman" w:hAnsi="Arial Narrow"/>
          <w:color w:val="000000"/>
        </w:rPr>
        <w:t xml:space="preserve"> bonds, but using oil for frying causes some of the </w:t>
      </w:r>
      <w:proofErr w:type="spellStart"/>
      <w:r w:rsidRPr="00DF13E0">
        <w:rPr>
          <w:rFonts w:ascii="Arial Narrow" w:eastAsia="Times New Roman" w:hAnsi="Arial Narrow"/>
          <w:color w:val="000000"/>
        </w:rPr>
        <w:t>cis</w:t>
      </w:r>
      <w:proofErr w:type="spellEnd"/>
      <w:r w:rsidRPr="00DF13E0">
        <w:rPr>
          <w:rFonts w:ascii="Arial Narrow" w:eastAsia="Times New Roman" w:hAnsi="Arial Narrow"/>
          <w:color w:val="000000"/>
        </w:rPr>
        <w:t xml:space="preserve"> bonds to convert to </w:t>
      </w:r>
      <w:proofErr w:type="gramStart"/>
      <w:r w:rsidRPr="00DF13E0">
        <w:rPr>
          <w:rFonts w:ascii="Arial Narrow" w:eastAsia="Times New Roman" w:hAnsi="Arial Narrow"/>
          <w:color w:val="000000"/>
        </w:rPr>
        <w:t>trans</w:t>
      </w:r>
      <w:proofErr w:type="gramEnd"/>
      <w:r w:rsidRPr="00DF13E0">
        <w:rPr>
          <w:rFonts w:ascii="Arial Narrow" w:eastAsia="Times New Roman" w:hAnsi="Arial Narrow"/>
          <w:color w:val="000000"/>
        </w:rPr>
        <w:t xml:space="preserve"> bonds. If oil is used only once like when you fry an egg, only a few of the bonds do this so it’s not too bad. However, if oil is constantly reused, like in fast food French fry machines, more and more of the </w:t>
      </w:r>
      <w:proofErr w:type="spellStart"/>
      <w:r w:rsidRPr="00DF13E0">
        <w:rPr>
          <w:rFonts w:ascii="Arial Narrow" w:eastAsia="Times New Roman" w:hAnsi="Arial Narrow"/>
          <w:color w:val="000000"/>
        </w:rPr>
        <w:t>cis</w:t>
      </w:r>
      <w:proofErr w:type="spellEnd"/>
      <w:r w:rsidRPr="00DF13E0">
        <w:rPr>
          <w:rFonts w:ascii="Arial Narrow" w:eastAsia="Times New Roman" w:hAnsi="Arial Narrow"/>
          <w:color w:val="000000"/>
        </w:rPr>
        <w:t xml:space="preserve"> bonds are changed to trans until significant numbers of fatty acids with trans bonds build up. The reason this is of concern is that fatty acids with </w:t>
      </w:r>
      <w:proofErr w:type="gramStart"/>
      <w:r w:rsidRPr="00DF13E0">
        <w:rPr>
          <w:rFonts w:ascii="Arial Narrow" w:eastAsia="Times New Roman" w:hAnsi="Arial Narrow"/>
          <w:color w:val="000000"/>
        </w:rPr>
        <w:t>trans</w:t>
      </w:r>
      <w:proofErr w:type="gramEnd"/>
      <w:r w:rsidRPr="00DF13E0">
        <w:rPr>
          <w:rFonts w:ascii="Arial Narrow" w:eastAsia="Times New Roman" w:hAnsi="Arial Narrow"/>
          <w:color w:val="000000"/>
        </w:rPr>
        <w:t xml:space="preserve"> bonds are </w:t>
      </w:r>
      <w:hyperlink r:id="rId33" w:history="1">
        <w:r w:rsidRPr="00DF13E0">
          <w:rPr>
            <w:rFonts w:ascii="Arial Narrow" w:eastAsia="Times New Roman" w:hAnsi="Arial Narrow" w:cs="Arial"/>
            <w:bCs/>
            <w:color w:val="008000"/>
          </w:rPr>
          <w:t>carcinogenic</w:t>
        </w:r>
      </w:hyperlink>
      <w:r w:rsidRPr="00DF13E0">
        <w:rPr>
          <w:rFonts w:ascii="Arial Narrow" w:eastAsia="Times New Roman" w:hAnsi="Arial Narrow"/>
          <w:color w:val="000000"/>
        </w:rPr>
        <w:t xml:space="preserve">, or cancer-causing. The levels of </w:t>
      </w:r>
      <w:proofErr w:type="gramStart"/>
      <w:r w:rsidRPr="00DF13E0">
        <w:rPr>
          <w:rFonts w:ascii="Arial Narrow" w:eastAsia="Times New Roman" w:hAnsi="Arial Narrow"/>
          <w:color w:val="000000"/>
        </w:rPr>
        <w:t>trans</w:t>
      </w:r>
      <w:proofErr w:type="gramEnd"/>
      <w:r w:rsidRPr="00DF13E0">
        <w:rPr>
          <w:rFonts w:ascii="Arial Narrow" w:eastAsia="Times New Roman" w:hAnsi="Arial Narrow"/>
          <w:color w:val="000000"/>
        </w:rPr>
        <w:t xml:space="preserve"> fatty acids in highly-processed, lipid-containing products such as margarine are quite high, and I have heard that the government is considering requiring that the amounts of trans fatty acids in such products be listed on the labels. </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We need fats in our bodies and in our diet. Animals in general use fat for energy storage because fat stores 9 </w:t>
      </w:r>
      <w:proofErr w:type="spellStart"/>
      <w:r w:rsidRPr="00DF13E0">
        <w:rPr>
          <w:rFonts w:ascii="Arial Narrow" w:eastAsia="Times New Roman" w:hAnsi="Arial Narrow"/>
          <w:color w:val="000000"/>
        </w:rPr>
        <w:t>KCal</w:t>
      </w:r>
      <w:proofErr w:type="spellEnd"/>
      <w:r w:rsidRPr="00DF13E0">
        <w:rPr>
          <w:rFonts w:ascii="Arial Narrow" w:eastAsia="Times New Roman" w:hAnsi="Arial Narrow"/>
          <w:color w:val="000000"/>
        </w:rPr>
        <w:t xml:space="preserve">/g of energy. Plants, which don’t move around, can afford to store food for energy in a less compact but more easily accessible form, so they use starch (a carbohydrate, NOT A LIPID) for energy storage. Carbohydrates and proteins store only 4 </w:t>
      </w:r>
      <w:proofErr w:type="spellStart"/>
      <w:r w:rsidRPr="00DF13E0">
        <w:rPr>
          <w:rFonts w:ascii="Arial Narrow" w:eastAsia="Times New Roman" w:hAnsi="Arial Narrow"/>
          <w:color w:val="000000"/>
        </w:rPr>
        <w:t>KCal</w:t>
      </w:r>
      <w:proofErr w:type="spellEnd"/>
      <w:r w:rsidRPr="00DF13E0">
        <w:rPr>
          <w:rFonts w:ascii="Arial Narrow" w:eastAsia="Times New Roman" w:hAnsi="Arial Narrow"/>
          <w:color w:val="000000"/>
        </w:rPr>
        <w:t>/g of energy, so fat stores over twice as much energy/gram as fat. By the way, this is also related to the idea behind some of the high-carbohydrate weight loss diets. The human body burns carbohydrates and fats for fuel in a given proportion to each other. The theory behind these diets is that if they supply carbohydrates but not fats, then it is hoped that the fat needed to balance with the sugar will be taken from the dieter’s body stores. Fat is also is used in our bodies to a) cushion vital organs like the kidneys and b) serve as insulation, especially just beneath the skin.</w:t>
      </w:r>
    </w:p>
    <w:p w:rsidR="0014410C" w:rsidRPr="00DF13E0" w:rsidRDefault="0014410C" w:rsidP="0014410C">
      <w:pPr>
        <w:spacing w:before="100" w:beforeAutospacing="1" w:after="100" w:afterAutospacing="1"/>
        <w:ind w:right="115"/>
        <w:rPr>
          <w:rFonts w:ascii="Arial Narrow" w:eastAsia="Times New Roman" w:hAnsi="Arial Narrow" w:cs="Arial"/>
          <w:bCs/>
          <w:color w:val="990099"/>
        </w:rPr>
      </w:pPr>
      <w:r w:rsidRPr="00DF13E0">
        <w:rPr>
          <w:rFonts w:ascii="Arial Narrow" w:eastAsia="Times New Roman" w:hAnsi="Arial Narrow"/>
          <w:noProof/>
          <w:color w:val="000000"/>
        </w:rPr>
        <w:drawing>
          <wp:anchor distT="0" distB="0" distL="0" distR="0" simplePos="0" relativeHeight="251662336" behindDoc="0" locked="0" layoutInCell="1" allowOverlap="0">
            <wp:simplePos x="0" y="0"/>
            <wp:positionH relativeFrom="column">
              <wp:align>right</wp:align>
            </wp:positionH>
            <wp:positionV relativeFrom="line">
              <wp:posOffset>353060</wp:posOffset>
            </wp:positionV>
            <wp:extent cx="2688590" cy="1858645"/>
            <wp:effectExtent l="19050" t="0" r="0" b="0"/>
            <wp:wrapSquare wrapText="bothSides"/>
            <wp:docPr id="21" name="Picture 5" descr="[Leci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cithin]"/>
                    <pic:cNvPicPr>
                      <a:picLocks noChangeAspect="1" noChangeArrowheads="1"/>
                    </pic:cNvPicPr>
                  </pic:nvPicPr>
                  <pic:blipFill>
                    <a:blip r:embed="rId34" cstate="print"/>
                    <a:srcRect/>
                    <a:stretch>
                      <a:fillRect/>
                    </a:stretch>
                  </pic:blipFill>
                  <pic:spPr bwMode="auto">
                    <a:xfrm>
                      <a:off x="0" y="0"/>
                      <a:ext cx="2688590" cy="1858645"/>
                    </a:xfrm>
                    <a:prstGeom prst="rect">
                      <a:avLst/>
                    </a:prstGeom>
                    <a:noFill/>
                    <a:ln w="9525">
                      <a:noFill/>
                      <a:miter lim="800000"/>
                      <a:headEnd/>
                      <a:tailEnd/>
                    </a:ln>
                  </pic:spPr>
                </pic:pic>
              </a:graphicData>
            </a:graphic>
          </wp:anchor>
        </w:drawing>
      </w:r>
      <w:r w:rsidRPr="00DF13E0">
        <w:rPr>
          <w:rFonts w:ascii="Arial Narrow" w:eastAsia="Times New Roman" w:hAnsi="Arial Narrow" w:cs="Arial"/>
          <w:bCs/>
          <w:color w:val="990099"/>
        </w:rPr>
        <w:t>Phospholipids</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Phospholipids are made from glycerol, two fatty acids, and (in place of the third fatty acid) a </w:t>
      </w:r>
      <w:hyperlink r:id="rId35" w:history="1">
        <w:r w:rsidRPr="00DF13E0">
          <w:rPr>
            <w:rFonts w:ascii="Arial Narrow" w:eastAsia="Times New Roman" w:hAnsi="Arial Narrow" w:cs="Arial"/>
            <w:bCs/>
            <w:color w:val="008000"/>
          </w:rPr>
          <w:t>phosphate group</w:t>
        </w:r>
      </w:hyperlink>
      <w:r w:rsidRPr="00DF13E0">
        <w:rPr>
          <w:rFonts w:ascii="Arial Narrow" w:eastAsia="Times New Roman" w:hAnsi="Arial Narrow"/>
          <w:color w:val="000000"/>
        </w:rPr>
        <w:t xml:space="preserve"> with some other molecule attached to its other end. The hydrocarbon tails of the fatty acids are still hydrophobic, but the phosphate group end of the molecule is hydrophilic because of the </w:t>
      </w:r>
      <w:proofErr w:type="spellStart"/>
      <w:r w:rsidRPr="00DF13E0">
        <w:rPr>
          <w:rFonts w:ascii="Arial Narrow" w:eastAsia="Times New Roman" w:hAnsi="Arial Narrow"/>
          <w:color w:val="000000"/>
        </w:rPr>
        <w:t>oxygens</w:t>
      </w:r>
      <w:proofErr w:type="spellEnd"/>
      <w:r w:rsidRPr="00DF13E0">
        <w:rPr>
          <w:rFonts w:ascii="Arial Narrow" w:eastAsia="Times New Roman" w:hAnsi="Arial Narrow"/>
          <w:color w:val="000000"/>
        </w:rPr>
        <w:t xml:space="preserve"> with all of their pairs of unshared electrons. This means that phospholipids are soluble in both water and oil.</w:t>
      </w:r>
    </w:p>
    <w:p w:rsidR="0014410C" w:rsidRPr="00DF13E0" w:rsidRDefault="0014410C" w:rsidP="0014410C">
      <w:pPr>
        <w:rPr>
          <w:rFonts w:ascii="Arial Narrow" w:eastAsia="Times New Roman" w:hAnsi="Arial Narrow"/>
        </w:rPr>
      </w:pP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p>
    <w:p w:rsidR="0014410C" w:rsidRPr="00DF13E0" w:rsidRDefault="0014410C" w:rsidP="0014410C">
      <w:pPr>
        <w:rPr>
          <w:rFonts w:ascii="Arial Narrow" w:eastAsia="Times New Roman" w:hAnsi="Arial Narrow"/>
        </w:rPr>
      </w:pPr>
      <w:r w:rsidRPr="00DF13E0">
        <w:rPr>
          <w:rFonts w:ascii="Arial Narrow" w:eastAsia="Times New Roman" w:hAnsi="Arial Narrow"/>
          <w:noProof/>
          <w:color w:val="000000"/>
        </w:rPr>
        <w:drawing>
          <wp:anchor distT="0" distB="0" distL="0" distR="0" simplePos="0" relativeHeight="251661312" behindDoc="0" locked="0" layoutInCell="1" allowOverlap="0">
            <wp:simplePos x="0" y="0"/>
            <wp:positionH relativeFrom="column">
              <wp:posOffset>4777740</wp:posOffset>
            </wp:positionH>
            <wp:positionV relativeFrom="line">
              <wp:posOffset>22860</wp:posOffset>
            </wp:positionV>
            <wp:extent cx="2007235" cy="1244600"/>
            <wp:effectExtent l="19050" t="0" r="0" b="0"/>
            <wp:wrapSquare wrapText="bothSides"/>
            <wp:docPr id="20" name="Picture 7" descr="[Phospholipid Bi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spholipid Bilayer]"/>
                    <pic:cNvPicPr>
                      <a:picLocks noChangeAspect="1" noChangeArrowheads="1"/>
                    </pic:cNvPicPr>
                  </pic:nvPicPr>
                  <pic:blipFill>
                    <a:blip r:embed="rId36" cstate="print"/>
                    <a:srcRect/>
                    <a:stretch>
                      <a:fillRect/>
                    </a:stretch>
                  </pic:blipFill>
                  <pic:spPr bwMode="auto">
                    <a:xfrm>
                      <a:off x="0" y="0"/>
                      <a:ext cx="2007235" cy="1244600"/>
                    </a:xfrm>
                    <a:prstGeom prst="rect">
                      <a:avLst/>
                    </a:prstGeom>
                    <a:noFill/>
                    <a:ln w="9525">
                      <a:noFill/>
                      <a:miter lim="800000"/>
                      <a:headEnd/>
                      <a:tailEnd/>
                    </a:ln>
                  </pic:spPr>
                </pic:pic>
              </a:graphicData>
            </a:graphic>
          </wp:anchor>
        </w:drawing>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Our </w:t>
      </w:r>
      <w:r w:rsidRPr="00DF13E0">
        <w:rPr>
          <w:rFonts w:ascii="Arial Narrow" w:eastAsia="Times New Roman" w:hAnsi="Arial Narrow"/>
          <w:bCs/>
          <w:color w:val="000000"/>
        </w:rPr>
        <w:t>cell membranes</w:t>
      </w:r>
      <w:r w:rsidRPr="00DF13E0">
        <w:rPr>
          <w:rFonts w:ascii="Arial Narrow" w:eastAsia="Times New Roman" w:hAnsi="Arial Narrow"/>
          <w:color w:val="000000"/>
        </w:rPr>
        <w:t xml:space="preserve"> are made mostly of phospholipids arranged in a double layer with the tails from both layers “inside” (facing toward each other) and the heads facing “out” (toward the watery environment) on both surfaces.</w:t>
      </w:r>
    </w:p>
    <w:p w:rsidR="0014410C" w:rsidRPr="00DF13E0" w:rsidRDefault="0014410C" w:rsidP="0014410C">
      <w:pPr>
        <w:rPr>
          <w:rFonts w:ascii="Arial Narrow" w:eastAsia="Times New Roman" w:hAnsi="Arial Narrow"/>
        </w:rPr>
      </w:pPr>
    </w:p>
    <w:p w:rsidR="0014410C" w:rsidRPr="00DF13E0" w:rsidRDefault="0014410C" w:rsidP="0014410C">
      <w:pPr>
        <w:spacing w:before="100" w:beforeAutospacing="1" w:after="100" w:afterAutospacing="1"/>
        <w:ind w:right="115"/>
        <w:rPr>
          <w:rFonts w:ascii="Arial Narrow" w:eastAsia="Times New Roman" w:hAnsi="Arial Narrow" w:cs="Arial"/>
          <w:bCs/>
          <w:color w:val="990099"/>
        </w:rPr>
      </w:pPr>
      <w:r w:rsidRPr="00DF13E0">
        <w:rPr>
          <w:rFonts w:ascii="Arial Narrow" w:eastAsia="Times New Roman" w:hAnsi="Arial Narrow"/>
          <w:noProof/>
          <w:color w:val="000000"/>
        </w:rPr>
        <w:drawing>
          <wp:anchor distT="0" distB="0" distL="0" distR="0" simplePos="0" relativeHeight="251660288" behindDoc="0" locked="0" layoutInCell="1" allowOverlap="0">
            <wp:simplePos x="0" y="0"/>
            <wp:positionH relativeFrom="column">
              <wp:align>right</wp:align>
            </wp:positionH>
            <wp:positionV relativeFrom="line">
              <wp:posOffset>530860</wp:posOffset>
            </wp:positionV>
            <wp:extent cx="2077085" cy="1273810"/>
            <wp:effectExtent l="19050" t="0" r="0" b="0"/>
            <wp:wrapSquare wrapText="bothSides"/>
            <wp:docPr id="19" name="Picture 8" descr="[Chole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olesterol]"/>
                    <pic:cNvPicPr>
                      <a:picLocks noChangeAspect="1" noChangeArrowheads="1"/>
                    </pic:cNvPicPr>
                  </pic:nvPicPr>
                  <pic:blipFill>
                    <a:blip r:embed="rId37" cstate="print"/>
                    <a:srcRect/>
                    <a:stretch>
                      <a:fillRect/>
                    </a:stretch>
                  </pic:blipFill>
                  <pic:spPr bwMode="auto">
                    <a:xfrm>
                      <a:off x="0" y="0"/>
                      <a:ext cx="2077085" cy="1273810"/>
                    </a:xfrm>
                    <a:prstGeom prst="rect">
                      <a:avLst/>
                    </a:prstGeom>
                    <a:noFill/>
                    <a:ln w="9525">
                      <a:noFill/>
                      <a:miter lim="800000"/>
                      <a:headEnd/>
                      <a:tailEnd/>
                    </a:ln>
                  </pic:spPr>
                </pic:pic>
              </a:graphicData>
            </a:graphic>
          </wp:anchor>
        </w:drawing>
      </w:r>
      <w:r w:rsidRPr="00DF13E0">
        <w:rPr>
          <w:rFonts w:ascii="Arial Narrow" w:eastAsia="Times New Roman" w:hAnsi="Arial Narrow" w:cs="Arial"/>
          <w:bCs/>
          <w:color w:val="990099"/>
        </w:rPr>
        <w:t>Steroids</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The general structure of </w:t>
      </w:r>
      <w:r w:rsidRPr="00DF13E0">
        <w:rPr>
          <w:rFonts w:ascii="Arial Narrow" w:eastAsia="Times New Roman" w:hAnsi="Arial Narrow"/>
          <w:bCs/>
          <w:color w:val="000000"/>
        </w:rPr>
        <w:t>cholesterol</w:t>
      </w:r>
      <w:r w:rsidRPr="00DF13E0">
        <w:rPr>
          <w:rFonts w:ascii="Arial Narrow" w:eastAsia="Times New Roman" w:hAnsi="Arial Narrow"/>
          <w:color w:val="000000"/>
        </w:rPr>
        <w:t xml:space="preserve"> consists of two six-</w:t>
      </w:r>
      <w:proofErr w:type="spellStart"/>
      <w:r w:rsidRPr="00DF13E0">
        <w:rPr>
          <w:rFonts w:ascii="Arial Narrow" w:eastAsia="Times New Roman" w:hAnsi="Arial Narrow"/>
          <w:color w:val="000000"/>
        </w:rPr>
        <w:t>membered</w:t>
      </w:r>
      <w:proofErr w:type="spellEnd"/>
      <w:r w:rsidRPr="00DF13E0">
        <w:rPr>
          <w:rFonts w:ascii="Arial Narrow" w:eastAsia="Times New Roman" w:hAnsi="Arial Narrow"/>
          <w:color w:val="000000"/>
        </w:rPr>
        <w:t xml:space="preserve"> rings side-by-side and sharing one side in common, a third six-</w:t>
      </w:r>
      <w:proofErr w:type="spellStart"/>
      <w:r w:rsidRPr="00DF13E0">
        <w:rPr>
          <w:rFonts w:ascii="Arial Narrow" w:eastAsia="Times New Roman" w:hAnsi="Arial Narrow"/>
          <w:color w:val="000000"/>
        </w:rPr>
        <w:t>membered</w:t>
      </w:r>
      <w:proofErr w:type="spellEnd"/>
      <w:r w:rsidRPr="00DF13E0">
        <w:rPr>
          <w:rFonts w:ascii="Arial Narrow" w:eastAsia="Times New Roman" w:hAnsi="Arial Narrow"/>
          <w:color w:val="000000"/>
        </w:rPr>
        <w:t xml:space="preserve"> ring off the top corner of the right ring, and a five-</w:t>
      </w:r>
      <w:proofErr w:type="spellStart"/>
      <w:r w:rsidRPr="00DF13E0">
        <w:rPr>
          <w:rFonts w:ascii="Arial Narrow" w:eastAsia="Times New Roman" w:hAnsi="Arial Narrow"/>
          <w:color w:val="000000"/>
        </w:rPr>
        <w:t>membered</w:t>
      </w:r>
      <w:proofErr w:type="spellEnd"/>
      <w:r w:rsidRPr="00DF13E0">
        <w:rPr>
          <w:rFonts w:ascii="Arial Narrow" w:eastAsia="Times New Roman" w:hAnsi="Arial Narrow"/>
          <w:color w:val="000000"/>
        </w:rPr>
        <w:t xml:space="preserve"> ring attached to the right side of that. The central core of this molecule, consisting of four fused rings, is shared by all </w:t>
      </w:r>
      <w:r w:rsidRPr="00DF13E0">
        <w:rPr>
          <w:rFonts w:ascii="Arial Narrow" w:eastAsia="Times New Roman" w:hAnsi="Arial Narrow"/>
          <w:bCs/>
          <w:color w:val="000000"/>
        </w:rPr>
        <w:t>steroids</w:t>
      </w:r>
      <w:r w:rsidRPr="00DF13E0">
        <w:rPr>
          <w:rFonts w:ascii="Arial Narrow" w:eastAsia="Times New Roman" w:hAnsi="Arial Narrow"/>
          <w:color w:val="000000"/>
        </w:rPr>
        <w:t>, including estrogen (</w:t>
      </w:r>
      <w:proofErr w:type="spellStart"/>
      <w:r w:rsidRPr="00DF13E0">
        <w:rPr>
          <w:rFonts w:ascii="Arial Narrow" w:eastAsia="Times New Roman" w:hAnsi="Arial Narrow"/>
          <w:color w:val="000000"/>
        </w:rPr>
        <w:t>estradiol</w:t>
      </w:r>
      <w:proofErr w:type="spellEnd"/>
      <w:r w:rsidRPr="00DF13E0">
        <w:rPr>
          <w:rFonts w:ascii="Arial Narrow" w:eastAsia="Times New Roman" w:hAnsi="Arial Narrow"/>
          <w:color w:val="000000"/>
        </w:rPr>
        <w:t xml:space="preserve">), progesterone, corticosteroids such as </w:t>
      </w:r>
      <w:proofErr w:type="spellStart"/>
      <w:r w:rsidRPr="00DF13E0">
        <w:rPr>
          <w:rFonts w:ascii="Arial Narrow" w:eastAsia="Times New Roman" w:hAnsi="Arial Narrow"/>
          <w:color w:val="000000"/>
        </w:rPr>
        <w:t>cortisol</w:t>
      </w:r>
      <w:proofErr w:type="spellEnd"/>
      <w:r w:rsidRPr="00DF13E0">
        <w:rPr>
          <w:rFonts w:ascii="Arial Narrow" w:eastAsia="Times New Roman" w:hAnsi="Arial Narrow"/>
          <w:color w:val="000000"/>
        </w:rPr>
        <w:t xml:space="preserve"> (cortisone), </w:t>
      </w:r>
      <w:proofErr w:type="spellStart"/>
      <w:r w:rsidRPr="00DF13E0">
        <w:rPr>
          <w:rFonts w:ascii="Arial Narrow" w:eastAsia="Times New Roman" w:hAnsi="Arial Narrow"/>
          <w:color w:val="000000"/>
        </w:rPr>
        <w:t>aldosterone</w:t>
      </w:r>
      <w:proofErr w:type="spellEnd"/>
      <w:r w:rsidRPr="00DF13E0">
        <w:rPr>
          <w:rFonts w:ascii="Arial Narrow" w:eastAsia="Times New Roman" w:hAnsi="Arial Narrow"/>
          <w:color w:val="000000"/>
        </w:rPr>
        <w:t>, testosterone, and Vitamin D. In the various types of steroids, various other groups/molecules are attached around the edges. Know how to draw the four rings that make up the central structure.</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Cholesterol is not a “bad guy!” Our bodies make about 2 g of cholesterol per day, and that makes up about 85% of blood cholesterol, while only about 15% comes from dietary sources. Cholesterol is the precursor to our </w:t>
      </w:r>
      <w:r w:rsidRPr="00DF13E0">
        <w:rPr>
          <w:rFonts w:ascii="Arial Narrow" w:eastAsia="Times New Roman" w:hAnsi="Arial Narrow"/>
          <w:bCs/>
          <w:color w:val="000000"/>
        </w:rPr>
        <w:t>sex hormones</w:t>
      </w:r>
      <w:r w:rsidRPr="00DF13E0">
        <w:rPr>
          <w:rFonts w:ascii="Arial Narrow" w:eastAsia="Times New Roman" w:hAnsi="Arial Narrow"/>
          <w:color w:val="000000"/>
        </w:rPr>
        <w:t xml:space="preserve"> and Vitamin D. Vitamin D is formed by the action of UV light in sunlight on cholesterol molecules that have “risen” to near the surface of the skin. At least one source I read suggested that people not shower immediately after being in the sun, but wait at least ½ hour for the new Vitamin D to be absorbed deeper into the skin. Our cell membranes contain a lot of cholesterol (in between the phospholipids) to help keep them “fluid” even when our cells are exposed to cooler temperatures.</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color w:val="000000"/>
        </w:rPr>
        <w:t xml:space="preserve">Many people have hear the claims that egg yolk contains too much cholesterol, thus should not be eaten. An interesting study was done at Purdue University a number of years ago to test this. Men in one group each ate an egg a day, while men in another group were not allowed to eat eggs. Each of these groups was further subdivided such that half the men got “lots” of exercise while the other </w:t>
      </w:r>
      <w:proofErr w:type="gramStart"/>
      <w:r w:rsidRPr="00DF13E0">
        <w:rPr>
          <w:rFonts w:ascii="Arial Narrow" w:eastAsia="Times New Roman" w:hAnsi="Arial Narrow"/>
          <w:color w:val="000000"/>
        </w:rPr>
        <w:t>half were</w:t>
      </w:r>
      <w:proofErr w:type="gramEnd"/>
      <w:r w:rsidRPr="00DF13E0">
        <w:rPr>
          <w:rFonts w:ascii="Arial Narrow" w:eastAsia="Times New Roman" w:hAnsi="Arial Narrow"/>
          <w:color w:val="000000"/>
        </w:rPr>
        <w:t xml:space="preserve"> “couch potatoes.” The results of this experiment showed no significant difference in blood cholesterol levels between egg-eaters and non-egg-eaters while there was a very significant difference between the men who got exercise and those who didn’t.</w:t>
      </w:r>
    </w:p>
    <w:p w:rsidR="0014410C" w:rsidRPr="00DF13E0" w:rsidRDefault="0014410C" w:rsidP="0014410C">
      <w:pPr>
        <w:spacing w:before="100" w:beforeAutospacing="1" w:after="100" w:afterAutospacing="1"/>
        <w:ind w:right="115"/>
        <w:jc w:val="both"/>
        <w:rPr>
          <w:rFonts w:ascii="Arial Narrow" w:eastAsia="Times New Roman" w:hAnsi="Arial Narrow"/>
          <w:color w:val="000000"/>
        </w:rPr>
      </w:pPr>
      <w:r w:rsidRPr="00DF13E0">
        <w:rPr>
          <w:rFonts w:ascii="Arial Narrow" w:eastAsia="Times New Roman" w:hAnsi="Arial Narrow"/>
          <w:bCs/>
          <w:color w:val="000000"/>
        </w:rPr>
        <w:t>Lipoproteins</w:t>
      </w:r>
      <w:r w:rsidRPr="00DF13E0">
        <w:rPr>
          <w:rFonts w:ascii="Arial Narrow" w:eastAsia="Times New Roman" w:hAnsi="Arial Narrow"/>
          <w:color w:val="000000"/>
        </w:rPr>
        <w:t xml:space="preserve"> are clusters of proteins and lipids all tangled up together. These act as a means of carrying lipids, including cholesterol, around in our blood. There are two main categories of lipoproteins distinguished by how compact/dense they are. </w:t>
      </w:r>
      <w:r w:rsidRPr="00DF13E0">
        <w:rPr>
          <w:rFonts w:ascii="Arial Narrow" w:eastAsia="Times New Roman" w:hAnsi="Arial Narrow"/>
          <w:bCs/>
          <w:color w:val="000000"/>
        </w:rPr>
        <w:t>LDL</w:t>
      </w:r>
      <w:r w:rsidRPr="00DF13E0">
        <w:rPr>
          <w:rFonts w:ascii="Arial Narrow" w:eastAsia="Times New Roman" w:hAnsi="Arial Narrow"/>
          <w:color w:val="000000"/>
        </w:rPr>
        <w:t xml:space="preserve"> or </w:t>
      </w:r>
      <w:r w:rsidRPr="00DF13E0">
        <w:rPr>
          <w:rFonts w:ascii="Arial Narrow" w:eastAsia="Times New Roman" w:hAnsi="Arial Narrow"/>
          <w:bCs/>
          <w:color w:val="000000"/>
        </w:rPr>
        <w:t>low density lipoprotein</w:t>
      </w:r>
      <w:r w:rsidRPr="00DF13E0">
        <w:rPr>
          <w:rFonts w:ascii="Arial Narrow" w:eastAsia="Times New Roman" w:hAnsi="Arial Narrow"/>
          <w:color w:val="000000"/>
        </w:rPr>
        <w:t xml:space="preserve"> is the “bad guy,” being associated with deposition of “cholesterol” on the walls of someone’s arteries. </w:t>
      </w:r>
      <w:r w:rsidRPr="00DF13E0">
        <w:rPr>
          <w:rFonts w:ascii="Arial Narrow" w:eastAsia="Times New Roman" w:hAnsi="Arial Narrow"/>
          <w:bCs/>
          <w:color w:val="000000"/>
        </w:rPr>
        <w:t>HDL</w:t>
      </w:r>
      <w:r w:rsidRPr="00DF13E0">
        <w:rPr>
          <w:rFonts w:ascii="Arial Narrow" w:eastAsia="Times New Roman" w:hAnsi="Arial Narrow"/>
          <w:color w:val="000000"/>
        </w:rPr>
        <w:t xml:space="preserve"> or </w:t>
      </w:r>
      <w:r w:rsidRPr="00DF13E0">
        <w:rPr>
          <w:rFonts w:ascii="Arial Narrow" w:eastAsia="Times New Roman" w:hAnsi="Arial Narrow"/>
          <w:bCs/>
          <w:color w:val="000000"/>
        </w:rPr>
        <w:t>high density lipoprotein</w:t>
      </w:r>
      <w:r w:rsidRPr="00DF13E0">
        <w:rPr>
          <w:rFonts w:ascii="Arial Narrow" w:eastAsia="Times New Roman" w:hAnsi="Arial Narrow"/>
          <w:color w:val="000000"/>
        </w:rPr>
        <w:t xml:space="preserve"> is the “good guy,” being associated with carrying “cholesterol” out of the blood system, and is more dense/more compact than LDL.</w:t>
      </w:r>
    </w:p>
    <w:p w:rsidR="0014410C" w:rsidRPr="00DF13E0" w:rsidRDefault="008205DC" w:rsidP="008C01BD">
      <w:pPr>
        <w:ind w:right="115"/>
        <w:jc w:val="center"/>
        <w:rPr>
          <w:rFonts w:ascii="Arial Narrow" w:eastAsia="Times New Roman" w:hAnsi="Arial Narrow"/>
          <w:color w:val="000000"/>
        </w:rPr>
      </w:pPr>
      <w:hyperlink r:id="rId38" w:history="1">
        <w:r w:rsidR="0014410C" w:rsidRPr="00DF13E0">
          <w:rPr>
            <w:rFonts w:ascii="Arial Narrow" w:eastAsia="Times New Roman" w:hAnsi="Arial Narrow" w:cs="Arial"/>
            <w:bCs/>
            <w:color w:val="008000"/>
          </w:rPr>
          <w:t>carterjs@uc.edu</w:t>
        </w:r>
      </w:hyperlink>
    </w:p>
    <w:p w:rsidR="0014410C" w:rsidRPr="00DF13E0" w:rsidRDefault="0014410C" w:rsidP="008C01BD">
      <w:pPr>
        <w:rPr>
          <w:rFonts w:ascii="Arial Narrow" w:hAnsi="Arial Narrow"/>
        </w:rPr>
      </w:pPr>
    </w:p>
    <w:p w:rsidR="0014410C" w:rsidRPr="00DF13E0" w:rsidRDefault="008205DC" w:rsidP="008C01BD">
      <w:pPr>
        <w:ind w:right="115"/>
        <w:jc w:val="center"/>
        <w:rPr>
          <w:rFonts w:ascii="Arial Narrow" w:eastAsia="Times New Roman" w:hAnsi="Arial Narrow" w:cs="Arial"/>
          <w:bCs/>
          <w:color w:val="990099"/>
        </w:rPr>
      </w:pPr>
      <w:hyperlink r:id="rId39" w:history="1">
        <w:r w:rsidR="008C01BD" w:rsidRPr="00DF13E0">
          <w:rPr>
            <w:rStyle w:val="Hyperlink"/>
            <w:rFonts w:ascii="Arial Narrow" w:hAnsi="Arial Narrow"/>
          </w:rPr>
          <w:t>http://biology.clc.uc.edu/courses/bio104/lipids.htm</w:t>
        </w:r>
      </w:hyperlink>
    </w:p>
    <w:p w:rsidR="00DF13E0" w:rsidRPr="00DF13E0" w:rsidRDefault="00DF13E0" w:rsidP="00860E16">
      <w:pPr>
        <w:spacing w:before="100" w:beforeAutospacing="1" w:after="100" w:afterAutospacing="1"/>
        <w:outlineLvl w:val="2"/>
        <w:rPr>
          <w:rFonts w:ascii="Arial Narrow" w:eastAsia="Times New Roman" w:hAnsi="Arial Narrow"/>
          <w:bCs/>
        </w:rPr>
      </w:pPr>
      <w:r w:rsidRPr="00DF13E0">
        <w:rPr>
          <w:rFonts w:ascii="Arial Narrow" w:hAnsi="Arial Narrow"/>
        </w:rPr>
        <w:t>The Structure of Proteins</w:t>
      </w:r>
    </w:p>
    <w:p w:rsidR="00860E16" w:rsidRPr="00DF13E0" w:rsidRDefault="00860E16" w:rsidP="00860E16">
      <w:pPr>
        <w:spacing w:before="100" w:beforeAutospacing="1" w:after="100" w:afterAutospacing="1"/>
        <w:outlineLvl w:val="2"/>
        <w:rPr>
          <w:rFonts w:ascii="Arial Narrow" w:eastAsia="Times New Roman" w:hAnsi="Arial Narrow"/>
          <w:bCs/>
        </w:rPr>
      </w:pPr>
      <w:r w:rsidRPr="00DF13E0">
        <w:rPr>
          <w:rFonts w:ascii="Arial Narrow" w:eastAsia="Times New Roman" w:hAnsi="Arial Narrow"/>
          <w:bCs/>
        </w:rPr>
        <w:t>Proteins</w:t>
      </w:r>
    </w:p>
    <w:p w:rsidR="00DF13E0" w:rsidRPr="00DF13E0" w:rsidRDefault="00DF13E0" w:rsidP="00DF13E0">
      <w:pPr>
        <w:pStyle w:val="NormalWeb"/>
        <w:rPr>
          <w:rFonts w:ascii="Arial Narrow" w:hAnsi="Arial Narrow"/>
        </w:rPr>
      </w:pPr>
      <w:r w:rsidRPr="00DF13E0">
        <w:rPr>
          <w:rFonts w:ascii="Arial Narrow" w:hAnsi="Arial Narrow"/>
          <w:b/>
          <w:bCs/>
        </w:rPr>
        <w:lastRenderedPageBreak/>
        <w:t>Proteins are polymers of amino acids covalently linked through peptide bonds into a chain.</w:t>
      </w:r>
      <w:r w:rsidRPr="00DF13E0">
        <w:rPr>
          <w:rFonts w:ascii="Arial Narrow" w:hAnsi="Arial Narrow"/>
        </w:rPr>
        <w:t xml:space="preserve"> Within and outside of cells, proteins serve a myriad of functions, including structural roles (cytoskeleton), as catalysts (enzymes), transporter to ferry ions and molecules across membranes, and hormones to name just a few. </w:t>
      </w:r>
    </w:p>
    <w:p w:rsidR="00DF13E0" w:rsidRPr="00DF13E0" w:rsidRDefault="00DF13E0" w:rsidP="00DF13E0">
      <w:pPr>
        <w:pStyle w:val="Heading3"/>
        <w:rPr>
          <w:rFonts w:ascii="Arial Narrow" w:hAnsi="Arial Narrow"/>
          <w:sz w:val="24"/>
          <w:szCs w:val="24"/>
        </w:rPr>
      </w:pPr>
      <w:r w:rsidRPr="00DF13E0">
        <w:rPr>
          <w:rFonts w:ascii="Arial Narrow" w:hAnsi="Arial Narrow"/>
          <w:color w:val="0000FF"/>
          <w:sz w:val="24"/>
          <w:szCs w:val="24"/>
        </w:rPr>
        <w:t>Amino Acids</w:t>
      </w:r>
    </w:p>
    <w:p w:rsidR="00DF13E0" w:rsidRPr="00DF13E0" w:rsidRDefault="00DF13E0" w:rsidP="00DF13E0">
      <w:pPr>
        <w:pStyle w:val="NormalWeb"/>
        <w:rPr>
          <w:rFonts w:ascii="Arial Narrow" w:hAnsi="Arial Narrow"/>
        </w:rPr>
      </w:pPr>
      <w:r w:rsidRPr="00DF13E0">
        <w:rPr>
          <w:rFonts w:ascii="Arial Narrow" w:hAnsi="Arial Narrow"/>
          <w:noProof/>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1143000" cy="952500"/>
            <wp:effectExtent l="19050" t="0" r="0" b="0"/>
            <wp:wrapSquare wrapText="bothSides"/>
            <wp:docPr id="28" name="Picture 7" descr="http://www.vivo.colostate.edu/hbooks/genetics/biotech/basics/make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vo.colostate.edu/hbooks/genetics/biotech/basics/makeaa.gif"/>
                    <pic:cNvPicPr>
                      <a:picLocks noChangeAspect="1" noChangeArrowheads="1" noCrop="1"/>
                    </pic:cNvPicPr>
                  </pic:nvPicPr>
                  <pic:blipFill>
                    <a:blip r:embed="rId40" cstate="print"/>
                    <a:srcRect/>
                    <a:stretch>
                      <a:fillRect/>
                    </a:stretch>
                  </pic:blipFill>
                  <pic:spPr bwMode="auto">
                    <a:xfrm>
                      <a:off x="0" y="0"/>
                      <a:ext cx="1143000" cy="952500"/>
                    </a:xfrm>
                    <a:prstGeom prst="rect">
                      <a:avLst/>
                    </a:prstGeom>
                    <a:noFill/>
                    <a:ln w="9525">
                      <a:noFill/>
                      <a:miter lim="800000"/>
                      <a:headEnd/>
                      <a:tailEnd/>
                    </a:ln>
                  </pic:spPr>
                </pic:pic>
              </a:graphicData>
            </a:graphic>
          </wp:anchor>
        </w:drawing>
      </w:r>
      <w:r w:rsidRPr="00DF13E0">
        <w:rPr>
          <w:rFonts w:ascii="Arial Narrow" w:hAnsi="Arial Narrow"/>
          <w:b/>
          <w:bCs/>
        </w:rPr>
        <w:t>Proteins are polymers of amino acids joined together by peptide bonds.</w:t>
      </w:r>
      <w:r w:rsidRPr="00DF13E0">
        <w:rPr>
          <w:rFonts w:ascii="Arial Narrow" w:hAnsi="Arial Narrow"/>
        </w:rPr>
        <w:t xml:space="preserve"> There are 20 different amino acids that make up essentially all proteins on earth. Each of these amino acids has a fundamental design composed of a central carbon (also called the alpha carbon) bonded to: </w:t>
      </w:r>
    </w:p>
    <w:p w:rsidR="00DF13E0" w:rsidRPr="00DF13E0" w:rsidRDefault="00DF13E0" w:rsidP="00DF13E0">
      <w:pPr>
        <w:numPr>
          <w:ilvl w:val="0"/>
          <w:numId w:val="6"/>
        </w:numPr>
        <w:spacing w:before="100" w:beforeAutospacing="1" w:after="100" w:afterAutospacing="1"/>
        <w:rPr>
          <w:rFonts w:ascii="Arial Narrow" w:hAnsi="Arial Narrow"/>
        </w:rPr>
      </w:pPr>
      <w:r w:rsidRPr="00DF13E0">
        <w:rPr>
          <w:rFonts w:ascii="Arial Narrow" w:hAnsi="Arial Narrow"/>
        </w:rPr>
        <w:t xml:space="preserve">a hydrogen </w:t>
      </w:r>
    </w:p>
    <w:p w:rsidR="00DF13E0" w:rsidRPr="00DF13E0" w:rsidRDefault="00DF13E0" w:rsidP="00DF13E0">
      <w:pPr>
        <w:numPr>
          <w:ilvl w:val="0"/>
          <w:numId w:val="6"/>
        </w:numPr>
        <w:spacing w:before="100" w:beforeAutospacing="1" w:after="100" w:afterAutospacing="1"/>
        <w:rPr>
          <w:rFonts w:ascii="Arial Narrow" w:hAnsi="Arial Narrow"/>
        </w:rPr>
      </w:pPr>
      <w:r w:rsidRPr="00DF13E0">
        <w:rPr>
          <w:rFonts w:ascii="Arial Narrow" w:hAnsi="Arial Narrow"/>
        </w:rPr>
        <w:t xml:space="preserve">a carboxyl group </w:t>
      </w:r>
    </w:p>
    <w:p w:rsidR="00DF13E0" w:rsidRPr="00DF13E0" w:rsidRDefault="00DF13E0" w:rsidP="00DF13E0">
      <w:pPr>
        <w:numPr>
          <w:ilvl w:val="0"/>
          <w:numId w:val="6"/>
        </w:numPr>
        <w:spacing w:before="100" w:beforeAutospacing="1" w:after="100" w:afterAutospacing="1"/>
        <w:rPr>
          <w:rFonts w:ascii="Arial Narrow" w:hAnsi="Arial Narrow"/>
        </w:rPr>
      </w:pPr>
      <w:r w:rsidRPr="00DF13E0">
        <w:rPr>
          <w:rFonts w:ascii="Arial Narrow" w:hAnsi="Arial Narrow"/>
        </w:rPr>
        <w:t xml:space="preserve">an amino group </w:t>
      </w:r>
    </w:p>
    <w:p w:rsidR="00DF13E0" w:rsidRPr="00DF13E0" w:rsidRDefault="00DF13E0" w:rsidP="00DF13E0">
      <w:pPr>
        <w:numPr>
          <w:ilvl w:val="0"/>
          <w:numId w:val="6"/>
        </w:numPr>
        <w:spacing w:before="100" w:beforeAutospacing="1" w:after="100" w:afterAutospacing="1"/>
        <w:rPr>
          <w:rFonts w:ascii="Arial Narrow" w:hAnsi="Arial Narrow"/>
        </w:rPr>
      </w:pPr>
      <w:r w:rsidRPr="00DF13E0">
        <w:rPr>
          <w:rFonts w:ascii="Arial Narrow" w:hAnsi="Arial Narrow"/>
        </w:rPr>
        <w:t xml:space="preserve">a unique side chain or R-group </w:t>
      </w:r>
    </w:p>
    <w:p w:rsidR="00DF13E0" w:rsidRPr="00DF13E0" w:rsidRDefault="00DF13E0" w:rsidP="00DF13E0">
      <w:pPr>
        <w:spacing w:before="100" w:beforeAutospacing="1" w:after="100" w:afterAutospacing="1"/>
        <w:rPr>
          <w:rFonts w:ascii="Arial Narrow" w:hAnsi="Arial Narrow"/>
        </w:rPr>
      </w:pPr>
      <w:r w:rsidRPr="00DF13E0">
        <w:rPr>
          <w:rFonts w:ascii="Arial Narrow" w:hAnsi="Arial Narrow"/>
          <w:b/>
          <w:bCs/>
        </w:rPr>
        <w:t>Thus, the characteristic that distinguishes one amino acid from another is its unique side chain, and it is the side chain that dictates an amino acids chemical properties.</w:t>
      </w:r>
      <w:r w:rsidRPr="00DF13E0">
        <w:rPr>
          <w:rFonts w:ascii="Arial Narrow" w:hAnsi="Arial Narrow"/>
        </w:rPr>
        <w:t xml:space="preserve"> Examples of three amino acids are shown below, and </w:t>
      </w:r>
      <w:hyperlink r:id="rId41" w:history="1">
        <w:r w:rsidRPr="00DF13E0">
          <w:rPr>
            <w:rStyle w:val="Hyperlink"/>
            <w:rFonts w:ascii="Arial Narrow" w:hAnsi="Arial Narrow"/>
          </w:rPr>
          <w:t>structures of all 20 are available</w:t>
        </w:r>
      </w:hyperlink>
      <w:r w:rsidRPr="00DF13E0">
        <w:rPr>
          <w:rFonts w:ascii="Arial Narrow" w:hAnsi="Arial Narrow"/>
        </w:rPr>
        <w:t xml:space="preserve">. Note that the amino acids are shown with the amino and carboxyl groups ionized, as they are at physiologic </w:t>
      </w:r>
      <w:proofErr w:type="spellStart"/>
      <w:r w:rsidRPr="00DF13E0">
        <w:rPr>
          <w:rFonts w:ascii="Arial Narrow" w:hAnsi="Arial Narrow"/>
        </w:rPr>
        <w:t>pH.</w:t>
      </w:r>
      <w:proofErr w:type="spellEnd"/>
      <w:r w:rsidRPr="00DF13E0">
        <w:rPr>
          <w:rFonts w:ascii="Arial Narrow" w:hAnsi="Arial Narrow"/>
        </w:rPr>
        <w:t xml:space="preserve"> </w:t>
      </w:r>
    </w:p>
    <w:p w:rsidR="00DF13E0" w:rsidRPr="00DF13E0" w:rsidRDefault="00DF13E0" w:rsidP="00DF13E0">
      <w:pPr>
        <w:spacing w:before="100" w:beforeAutospacing="1" w:after="100" w:afterAutospacing="1"/>
        <w:rPr>
          <w:rFonts w:ascii="Arial Narrow" w:hAnsi="Arial Narrow"/>
        </w:rPr>
      </w:pPr>
    </w:p>
    <w:p w:rsidR="00DF13E0" w:rsidRPr="00DF13E0" w:rsidRDefault="00DF13E0" w:rsidP="00DF13E0">
      <w:pPr>
        <w:pStyle w:val="Heading3"/>
        <w:rPr>
          <w:rFonts w:ascii="Arial Narrow" w:hAnsi="Arial Narrow"/>
          <w:sz w:val="24"/>
          <w:szCs w:val="24"/>
        </w:rPr>
      </w:pPr>
      <w:r w:rsidRPr="00DF13E0">
        <w:rPr>
          <w:rFonts w:ascii="Arial Narrow" w:hAnsi="Arial Narrow"/>
          <w:color w:val="0000FF"/>
          <w:sz w:val="24"/>
          <w:szCs w:val="24"/>
        </w:rPr>
        <w:t>Peptides and Proteins</w:t>
      </w:r>
    </w:p>
    <w:p w:rsidR="00DF13E0" w:rsidRPr="00DF13E0" w:rsidRDefault="00DF13E0" w:rsidP="00DF13E0">
      <w:pPr>
        <w:pStyle w:val="NormalWeb"/>
        <w:rPr>
          <w:rFonts w:ascii="Arial Narrow" w:hAnsi="Arial Narrow"/>
        </w:rPr>
      </w:pPr>
      <w:r w:rsidRPr="00DF13E0">
        <w:rPr>
          <w:rFonts w:ascii="Arial Narrow" w:hAnsi="Arial Narrow"/>
        </w:rPr>
        <w:t xml:space="preserve">Amino acids are covalently bonded together in chains by peptide bonds. If the chain length is short (say less than 30 amino acids) it is called a peptide; longer chains are called polypeptides or proteins. </w:t>
      </w:r>
      <w:r w:rsidRPr="00DF13E0">
        <w:rPr>
          <w:rFonts w:ascii="Arial Narrow" w:hAnsi="Arial Narrow"/>
          <w:b/>
          <w:bCs/>
        </w:rPr>
        <w:t>Peptide bonds are formed between the carboxyl group of one amino acid and the amino group of the next amino acid.</w:t>
      </w:r>
      <w:r w:rsidRPr="00DF13E0">
        <w:rPr>
          <w:rFonts w:ascii="Arial Narrow" w:hAnsi="Arial Narrow"/>
        </w:rPr>
        <w:t xml:space="preserve"> Peptide bond formation occurs in a condensation reaction involving loss of a molecule of water. </w:t>
      </w:r>
    </w:p>
    <w:p w:rsidR="00DF13E0" w:rsidRPr="00DF13E0" w:rsidRDefault="00DF13E0" w:rsidP="00DF13E0">
      <w:pPr>
        <w:jc w:val="center"/>
        <w:rPr>
          <w:rFonts w:ascii="Arial Narrow" w:hAnsi="Arial Narrow"/>
        </w:rPr>
      </w:pPr>
      <w:r w:rsidRPr="00DF13E0">
        <w:rPr>
          <w:rFonts w:ascii="Arial Narrow" w:hAnsi="Arial Narrow"/>
          <w:noProof/>
        </w:rPr>
        <w:drawing>
          <wp:inline distT="0" distB="0" distL="0" distR="0">
            <wp:extent cx="3429000" cy="809625"/>
            <wp:effectExtent l="19050" t="0" r="0" b="0"/>
            <wp:docPr id="5" name="Picture 21" descr="http://www.vivo.colostate.edu/hbooks/genetics/biotech/basics/pbo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ivo.colostate.edu/hbooks/genetics/biotech/basics/pbond.gif"/>
                    <pic:cNvPicPr>
                      <a:picLocks noChangeAspect="1" noChangeArrowheads="1"/>
                    </pic:cNvPicPr>
                  </pic:nvPicPr>
                  <pic:blipFill>
                    <a:blip r:embed="rId42" cstate="print"/>
                    <a:srcRect/>
                    <a:stretch>
                      <a:fillRect/>
                    </a:stretch>
                  </pic:blipFill>
                  <pic:spPr bwMode="auto">
                    <a:xfrm>
                      <a:off x="0" y="0"/>
                      <a:ext cx="3429000" cy="809625"/>
                    </a:xfrm>
                    <a:prstGeom prst="rect">
                      <a:avLst/>
                    </a:prstGeom>
                    <a:noFill/>
                    <a:ln w="9525">
                      <a:noFill/>
                      <a:miter lim="800000"/>
                      <a:headEnd/>
                      <a:tailEnd/>
                    </a:ln>
                  </pic:spPr>
                </pic:pic>
              </a:graphicData>
            </a:graphic>
          </wp:inline>
        </w:drawing>
      </w:r>
    </w:p>
    <w:p w:rsidR="00DF13E0" w:rsidRPr="00DF13E0" w:rsidRDefault="00DF13E0" w:rsidP="00DF13E0">
      <w:pPr>
        <w:pStyle w:val="NormalWeb"/>
        <w:rPr>
          <w:rFonts w:ascii="Arial Narrow" w:hAnsi="Arial Narrow"/>
        </w:rPr>
      </w:pPr>
      <w:r w:rsidRPr="00DF13E0">
        <w:rPr>
          <w:rFonts w:ascii="Arial Narrow" w:hAnsi="Arial Narrow"/>
        </w:rPr>
        <w:t xml:space="preserve">The head-to-tail </w:t>
      </w:r>
      <w:proofErr w:type="spellStart"/>
      <w:r w:rsidRPr="00DF13E0">
        <w:rPr>
          <w:rFonts w:ascii="Arial Narrow" w:hAnsi="Arial Narrow"/>
        </w:rPr>
        <w:t>arrangment</w:t>
      </w:r>
      <w:proofErr w:type="spellEnd"/>
      <w:r w:rsidRPr="00DF13E0">
        <w:rPr>
          <w:rFonts w:ascii="Arial Narrow" w:hAnsi="Arial Narrow"/>
        </w:rPr>
        <w:t xml:space="preserve"> of amino acids in a protein means that there is </w:t>
      </w:r>
      <w:proofErr w:type="gramStart"/>
      <w:r w:rsidRPr="00DF13E0">
        <w:rPr>
          <w:rFonts w:ascii="Arial Narrow" w:hAnsi="Arial Narrow"/>
        </w:rPr>
        <w:t>a</w:t>
      </w:r>
      <w:proofErr w:type="gramEnd"/>
      <w:r w:rsidRPr="00DF13E0">
        <w:rPr>
          <w:rFonts w:ascii="Arial Narrow" w:hAnsi="Arial Narrow"/>
        </w:rPr>
        <w:t xml:space="preserve"> amino group on one end (called the </w:t>
      </w:r>
      <w:r w:rsidRPr="00DF13E0">
        <w:rPr>
          <w:rFonts w:ascii="Arial Narrow" w:hAnsi="Arial Narrow"/>
          <w:i/>
          <w:iCs/>
        </w:rPr>
        <w:t>amino-terminus</w:t>
      </w:r>
      <w:r w:rsidRPr="00DF13E0">
        <w:rPr>
          <w:rFonts w:ascii="Arial Narrow" w:hAnsi="Arial Narrow"/>
        </w:rPr>
        <w:t xml:space="preserve"> or </w:t>
      </w:r>
      <w:r w:rsidRPr="00DF13E0">
        <w:rPr>
          <w:rFonts w:ascii="Arial Narrow" w:hAnsi="Arial Narrow"/>
          <w:i/>
          <w:iCs/>
        </w:rPr>
        <w:t>N-terminus</w:t>
      </w:r>
      <w:r w:rsidRPr="00DF13E0">
        <w:rPr>
          <w:rFonts w:ascii="Arial Narrow" w:hAnsi="Arial Narrow"/>
        </w:rPr>
        <w:t>) and a carboxyl group on the other end (</w:t>
      </w:r>
      <w:r w:rsidRPr="00DF13E0">
        <w:rPr>
          <w:rFonts w:ascii="Arial Narrow" w:hAnsi="Arial Narrow"/>
          <w:i/>
          <w:iCs/>
        </w:rPr>
        <w:t>carboxyl-terminus</w:t>
      </w:r>
      <w:r w:rsidRPr="00DF13E0">
        <w:rPr>
          <w:rFonts w:ascii="Arial Narrow" w:hAnsi="Arial Narrow"/>
        </w:rPr>
        <w:t xml:space="preserve"> or </w:t>
      </w:r>
      <w:r w:rsidRPr="00DF13E0">
        <w:rPr>
          <w:rFonts w:ascii="Arial Narrow" w:hAnsi="Arial Narrow"/>
          <w:i/>
          <w:iCs/>
        </w:rPr>
        <w:t>C-terminus</w:t>
      </w:r>
      <w:r w:rsidRPr="00DF13E0">
        <w:rPr>
          <w:rFonts w:ascii="Arial Narrow" w:hAnsi="Arial Narrow"/>
        </w:rPr>
        <w:t xml:space="preserve">). </w:t>
      </w:r>
      <w:r w:rsidRPr="00DF13E0">
        <w:rPr>
          <w:rFonts w:ascii="Arial Narrow" w:hAnsi="Arial Narrow"/>
          <w:b/>
          <w:bCs/>
        </w:rPr>
        <w:t xml:space="preserve">The </w:t>
      </w:r>
      <w:proofErr w:type="spellStart"/>
      <w:r w:rsidRPr="00DF13E0">
        <w:rPr>
          <w:rFonts w:ascii="Arial Narrow" w:hAnsi="Arial Narrow"/>
          <w:b/>
          <w:bCs/>
        </w:rPr>
        <w:t>carboxy</w:t>
      </w:r>
      <w:proofErr w:type="spellEnd"/>
      <w:r w:rsidRPr="00DF13E0">
        <w:rPr>
          <w:rFonts w:ascii="Arial Narrow" w:hAnsi="Arial Narrow"/>
          <w:b/>
          <w:bCs/>
        </w:rPr>
        <w:t>-terminal amino acid corresponds to the last one added to the chain during translation of the messenger RNA.</w:t>
      </w:r>
      <w:r w:rsidRPr="00DF13E0">
        <w:rPr>
          <w:rFonts w:ascii="Arial Narrow" w:hAnsi="Arial Narrow"/>
        </w:rPr>
        <w:t xml:space="preserve"> </w:t>
      </w:r>
    </w:p>
    <w:p w:rsidR="00DF13E0" w:rsidRPr="00DF13E0" w:rsidRDefault="00DF13E0" w:rsidP="00DF13E0">
      <w:pPr>
        <w:pStyle w:val="Heading3"/>
        <w:rPr>
          <w:rFonts w:ascii="Arial Narrow" w:hAnsi="Arial Narrow"/>
          <w:sz w:val="24"/>
          <w:szCs w:val="24"/>
        </w:rPr>
      </w:pPr>
      <w:r w:rsidRPr="00DF13E0">
        <w:rPr>
          <w:rFonts w:ascii="Arial Narrow" w:hAnsi="Arial Narrow"/>
          <w:color w:val="0000FF"/>
          <w:sz w:val="24"/>
          <w:szCs w:val="24"/>
        </w:rPr>
        <w:t>Levels of Protein Structure</w:t>
      </w:r>
    </w:p>
    <w:p w:rsidR="00DF13E0" w:rsidRPr="00DF13E0" w:rsidRDefault="00DF13E0" w:rsidP="00DF13E0">
      <w:pPr>
        <w:pStyle w:val="NormalWeb"/>
        <w:rPr>
          <w:rFonts w:ascii="Arial Narrow" w:hAnsi="Arial Narrow"/>
        </w:rPr>
      </w:pPr>
      <w:r w:rsidRPr="00DF13E0">
        <w:rPr>
          <w:rFonts w:ascii="Arial Narrow" w:hAnsi="Arial Narrow"/>
          <w:b/>
          <w:bCs/>
        </w:rPr>
        <w:t>Structural features of proteins are usually described at four levels of complexity:</w:t>
      </w:r>
      <w:r w:rsidRPr="00DF13E0">
        <w:rPr>
          <w:rFonts w:ascii="Arial Narrow" w:hAnsi="Arial Narrow"/>
        </w:rPr>
        <w:t xml:space="preserve"> </w:t>
      </w:r>
    </w:p>
    <w:p w:rsidR="00DF13E0" w:rsidRPr="00DF13E0" w:rsidRDefault="00DF13E0" w:rsidP="00DF13E0">
      <w:pPr>
        <w:numPr>
          <w:ilvl w:val="0"/>
          <w:numId w:val="7"/>
        </w:numPr>
        <w:spacing w:before="100" w:beforeAutospacing="1" w:after="240"/>
        <w:rPr>
          <w:rFonts w:ascii="Arial Narrow" w:hAnsi="Arial Narrow"/>
        </w:rPr>
      </w:pPr>
      <w:r w:rsidRPr="00DF13E0">
        <w:rPr>
          <w:rFonts w:ascii="Arial Narrow" w:hAnsi="Arial Narrow"/>
          <w:b/>
          <w:bCs/>
        </w:rPr>
        <w:lastRenderedPageBreak/>
        <w:t>Primary structure:</w:t>
      </w:r>
      <w:r w:rsidRPr="00DF13E0">
        <w:rPr>
          <w:rFonts w:ascii="Arial Narrow" w:hAnsi="Arial Narrow"/>
        </w:rPr>
        <w:t xml:space="preserve"> the linear </w:t>
      </w:r>
      <w:proofErr w:type="spellStart"/>
      <w:r w:rsidRPr="00DF13E0">
        <w:rPr>
          <w:rFonts w:ascii="Arial Narrow" w:hAnsi="Arial Narrow"/>
        </w:rPr>
        <w:t>arrangment</w:t>
      </w:r>
      <w:proofErr w:type="spellEnd"/>
      <w:r w:rsidRPr="00DF13E0">
        <w:rPr>
          <w:rFonts w:ascii="Arial Narrow" w:hAnsi="Arial Narrow"/>
        </w:rPr>
        <w:t xml:space="preserve"> of amino acids in a protein and the location of covalent linkages such as disulfide bonds between amino acids.</w:t>
      </w:r>
    </w:p>
    <w:p w:rsidR="00DF13E0" w:rsidRPr="00DF13E0" w:rsidRDefault="00DF13E0" w:rsidP="00DF13E0">
      <w:pPr>
        <w:numPr>
          <w:ilvl w:val="0"/>
          <w:numId w:val="7"/>
        </w:numPr>
        <w:spacing w:before="100" w:beforeAutospacing="1" w:after="240"/>
        <w:rPr>
          <w:rFonts w:ascii="Arial Narrow" w:hAnsi="Arial Narrow"/>
        </w:rPr>
      </w:pPr>
      <w:r w:rsidRPr="00DF13E0">
        <w:rPr>
          <w:rFonts w:ascii="Arial Narrow" w:hAnsi="Arial Narrow"/>
          <w:b/>
          <w:bCs/>
        </w:rPr>
        <w:t>Secondary structure:</w:t>
      </w:r>
      <w:r w:rsidRPr="00DF13E0">
        <w:rPr>
          <w:rFonts w:ascii="Arial Narrow" w:hAnsi="Arial Narrow"/>
        </w:rPr>
        <w:t xml:space="preserve"> areas of folding or coiling within a protein; examples include alpha helices and pleated sheets, which are stabilized by hydrogen bonding.</w:t>
      </w:r>
    </w:p>
    <w:p w:rsidR="00DF13E0" w:rsidRPr="00DF13E0" w:rsidRDefault="00DF13E0" w:rsidP="00DF13E0">
      <w:pPr>
        <w:numPr>
          <w:ilvl w:val="0"/>
          <w:numId w:val="7"/>
        </w:numPr>
        <w:spacing w:before="100" w:beforeAutospacing="1" w:after="240"/>
        <w:rPr>
          <w:rFonts w:ascii="Arial Narrow" w:hAnsi="Arial Narrow"/>
        </w:rPr>
      </w:pPr>
      <w:r w:rsidRPr="00DF13E0">
        <w:rPr>
          <w:rFonts w:ascii="Arial Narrow" w:hAnsi="Arial Narrow"/>
          <w:b/>
          <w:bCs/>
        </w:rPr>
        <w:t>Tertiary structure:</w:t>
      </w:r>
      <w:r w:rsidRPr="00DF13E0">
        <w:rPr>
          <w:rFonts w:ascii="Arial Narrow" w:hAnsi="Arial Narrow"/>
        </w:rPr>
        <w:t xml:space="preserve"> the final three-dimensional structure of a protein, which results from a large number of non-covalent interactions between amino acids.</w:t>
      </w:r>
    </w:p>
    <w:p w:rsidR="00DF13E0" w:rsidRPr="00DF13E0" w:rsidRDefault="00DF13E0" w:rsidP="00DF13E0">
      <w:pPr>
        <w:numPr>
          <w:ilvl w:val="0"/>
          <w:numId w:val="7"/>
        </w:numPr>
        <w:spacing w:before="100" w:beforeAutospacing="1" w:after="100" w:afterAutospacing="1"/>
        <w:rPr>
          <w:rFonts w:ascii="Arial Narrow" w:hAnsi="Arial Narrow"/>
        </w:rPr>
      </w:pPr>
      <w:r w:rsidRPr="00DF13E0">
        <w:rPr>
          <w:rFonts w:ascii="Arial Narrow" w:hAnsi="Arial Narrow"/>
          <w:b/>
          <w:bCs/>
        </w:rPr>
        <w:t>Quaternary structure:</w:t>
      </w:r>
      <w:r w:rsidRPr="00DF13E0">
        <w:rPr>
          <w:rFonts w:ascii="Arial Narrow" w:hAnsi="Arial Narrow"/>
        </w:rPr>
        <w:t xml:space="preserve"> non-covalent interactions that bind multiple polypeptides into a single, larger protein. Hemoglobin has quaternary structure due to association of two alpha </w:t>
      </w:r>
      <w:proofErr w:type="spellStart"/>
      <w:r w:rsidRPr="00DF13E0">
        <w:rPr>
          <w:rFonts w:ascii="Arial Narrow" w:hAnsi="Arial Narrow"/>
        </w:rPr>
        <w:t>globin</w:t>
      </w:r>
      <w:proofErr w:type="spellEnd"/>
      <w:r w:rsidRPr="00DF13E0">
        <w:rPr>
          <w:rFonts w:ascii="Arial Narrow" w:hAnsi="Arial Narrow"/>
        </w:rPr>
        <w:t xml:space="preserve"> and two beta </w:t>
      </w:r>
      <w:proofErr w:type="spellStart"/>
      <w:r w:rsidRPr="00DF13E0">
        <w:rPr>
          <w:rFonts w:ascii="Arial Narrow" w:hAnsi="Arial Narrow"/>
        </w:rPr>
        <w:t>globin</w:t>
      </w:r>
      <w:proofErr w:type="spellEnd"/>
      <w:r w:rsidRPr="00DF13E0">
        <w:rPr>
          <w:rFonts w:ascii="Arial Narrow" w:hAnsi="Arial Narrow"/>
        </w:rPr>
        <w:t xml:space="preserve"> </w:t>
      </w:r>
      <w:proofErr w:type="spellStart"/>
      <w:r w:rsidRPr="00DF13E0">
        <w:rPr>
          <w:rFonts w:ascii="Arial Narrow" w:hAnsi="Arial Narrow"/>
        </w:rPr>
        <w:t>polyproteins</w:t>
      </w:r>
      <w:proofErr w:type="spellEnd"/>
      <w:r w:rsidRPr="00DF13E0">
        <w:rPr>
          <w:rFonts w:ascii="Arial Narrow" w:hAnsi="Arial Narrow"/>
        </w:rPr>
        <w:t xml:space="preserve">. </w:t>
      </w:r>
    </w:p>
    <w:p w:rsidR="00DF13E0" w:rsidRPr="00DF13E0" w:rsidRDefault="00DF13E0" w:rsidP="00DF13E0">
      <w:pPr>
        <w:jc w:val="center"/>
        <w:rPr>
          <w:rFonts w:ascii="Arial Narrow" w:hAnsi="Arial Narrow"/>
        </w:rPr>
      </w:pPr>
      <w:r w:rsidRPr="00DF13E0">
        <w:rPr>
          <w:rFonts w:ascii="Arial Narrow" w:hAnsi="Arial Narrow"/>
          <w:noProof/>
        </w:rPr>
        <w:drawing>
          <wp:inline distT="0" distB="0" distL="0" distR="0">
            <wp:extent cx="3810000" cy="1190625"/>
            <wp:effectExtent l="19050" t="0" r="0" b="0"/>
            <wp:docPr id="6" name="Picture 22" descr="http://www.vivo.colostate.edu/hbooks/genetics/biotech/basics/pleve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ivo.colostate.edu/hbooks/genetics/biotech/basics/plevels.gif"/>
                    <pic:cNvPicPr>
                      <a:picLocks noChangeAspect="1" noChangeArrowheads="1"/>
                    </pic:cNvPicPr>
                  </pic:nvPicPr>
                  <pic:blipFill>
                    <a:blip r:embed="rId43" cstate="print"/>
                    <a:srcRect/>
                    <a:stretch>
                      <a:fillRect/>
                    </a:stretch>
                  </pic:blipFill>
                  <pic:spPr bwMode="auto">
                    <a:xfrm>
                      <a:off x="0" y="0"/>
                      <a:ext cx="3810000" cy="1190625"/>
                    </a:xfrm>
                    <a:prstGeom prst="rect">
                      <a:avLst/>
                    </a:prstGeom>
                    <a:noFill/>
                    <a:ln w="9525">
                      <a:noFill/>
                      <a:miter lim="800000"/>
                      <a:headEnd/>
                      <a:tailEnd/>
                    </a:ln>
                  </pic:spPr>
                </pic:pic>
              </a:graphicData>
            </a:graphic>
          </wp:inline>
        </w:drawing>
      </w:r>
    </w:p>
    <w:p w:rsidR="00DF13E0" w:rsidRPr="00DF13E0" w:rsidRDefault="00DF13E0" w:rsidP="00DF13E0">
      <w:pPr>
        <w:spacing w:before="100" w:beforeAutospacing="1" w:after="100" w:afterAutospacing="1"/>
        <w:rPr>
          <w:rFonts w:ascii="Arial Narrow" w:hAnsi="Arial Narrow"/>
        </w:rPr>
      </w:pPr>
      <w:r w:rsidRPr="00DF13E0">
        <w:rPr>
          <w:rFonts w:ascii="Arial Narrow" w:hAnsi="Arial Narrow"/>
        </w:rPr>
        <w:t>The primary structure of a protein can readily be deduced from the nucleotide sequence of the corresponding messenger RNA. Based on primary structure, many features of secondary structure can be predicted with the aid of computer programs. However, predicting protein tertiary structure remains a very tough problem, although some progress has been made in this important area.</w:t>
      </w:r>
    </w:p>
    <w:p w:rsidR="00A3388E" w:rsidRPr="00DF13E0" w:rsidRDefault="00DF13E0" w:rsidP="00DF13E0">
      <w:pPr>
        <w:pStyle w:val="Heading1"/>
        <w:rPr>
          <w:rFonts w:ascii="Arial Narrow" w:hAnsi="Arial Narrow"/>
          <w:sz w:val="24"/>
          <w:szCs w:val="24"/>
        </w:rPr>
      </w:pPr>
      <w:r w:rsidRPr="00DF13E0">
        <w:rPr>
          <w:rFonts w:ascii="Arial Narrow" w:hAnsi="Arial Narrow"/>
          <w:sz w:val="24"/>
          <w:szCs w:val="24"/>
        </w:rPr>
        <w:t>http://www.vivo.colostate.edu/hbooks/genetics/biotech/basics/prostruct.html</w:t>
      </w:r>
    </w:p>
    <w:p w:rsidR="00DF13E0" w:rsidRDefault="00DF13E0" w:rsidP="00DF13E0">
      <w:pPr>
        <w:pStyle w:val="Heading1"/>
        <w:spacing w:line="320" w:lineRule="atLeast"/>
        <w:rPr>
          <w:rFonts w:ascii="Arial" w:hAnsi="Arial" w:cs="Arial"/>
          <w:color w:val="006600"/>
        </w:rPr>
      </w:pPr>
      <w:r>
        <w:t>The Nucleic Acids</w:t>
      </w:r>
    </w:p>
    <w:p w:rsidR="00DF13E0" w:rsidRDefault="00DF13E0" w:rsidP="00DF13E0">
      <w:pPr>
        <w:spacing w:line="320" w:lineRule="atLeast"/>
        <w:rPr>
          <w:rFonts w:ascii="Arial" w:hAnsi="Arial" w:cs="Arial"/>
          <w:color w:val="000000"/>
        </w:rPr>
      </w:pPr>
      <w:r>
        <w:rPr>
          <w:rFonts w:ascii="Arial" w:hAnsi="Arial" w:cs="Arial"/>
          <w:color w:val="000000"/>
        </w:rPr>
        <w:t>The nucleic acids are the building blocks of living organisms. You may have heard of DNA des</w:t>
      </w:r>
      <w:r w:rsidR="007E1BF7">
        <w:rPr>
          <w:rFonts w:ascii="Arial" w:hAnsi="Arial" w:cs="Arial"/>
          <w:color w:val="000000"/>
        </w:rPr>
        <w:t>cribed the same way.</w:t>
      </w:r>
      <w:r>
        <w:rPr>
          <w:rFonts w:ascii="Arial" w:hAnsi="Arial" w:cs="Arial"/>
          <w:color w:val="000000"/>
        </w:rPr>
        <w:t xml:space="preserve"> </w:t>
      </w:r>
      <w:hyperlink r:id="rId44" w:history="1">
        <w:r>
          <w:rPr>
            <w:rStyle w:val="Hyperlink"/>
            <w:rFonts w:ascii="Arial" w:hAnsi="Arial" w:cs="Arial"/>
          </w:rPr>
          <w:t>DNA</w:t>
        </w:r>
      </w:hyperlink>
      <w:r>
        <w:rPr>
          <w:rFonts w:ascii="Arial" w:hAnsi="Arial" w:cs="Arial"/>
          <w:color w:val="000000"/>
        </w:rPr>
        <w:t xml:space="preserve"> is just one type of </w:t>
      </w:r>
      <w:r>
        <w:rPr>
          <w:rStyle w:val="Strong"/>
          <w:rFonts w:ascii="Arial" w:hAnsi="Arial" w:cs="Arial"/>
          <w:color w:val="000000"/>
        </w:rPr>
        <w:t>nucleic acid</w:t>
      </w:r>
      <w:r>
        <w:rPr>
          <w:rFonts w:ascii="Arial" w:hAnsi="Arial" w:cs="Arial"/>
          <w:color w:val="000000"/>
        </w:rPr>
        <w:t xml:space="preserve">. Some other types are RNA, mRNA, and </w:t>
      </w:r>
      <w:proofErr w:type="spellStart"/>
      <w:r>
        <w:rPr>
          <w:rFonts w:ascii="Arial" w:hAnsi="Arial" w:cs="Arial"/>
          <w:color w:val="000000"/>
        </w:rPr>
        <w:t>tRNA</w:t>
      </w:r>
      <w:proofErr w:type="spellEnd"/>
      <w:r>
        <w:rPr>
          <w:rFonts w:ascii="Arial" w:hAnsi="Arial" w:cs="Arial"/>
          <w:color w:val="000000"/>
        </w:rPr>
        <w:t xml:space="preserve">.  </w:t>
      </w:r>
    </w:p>
    <w:p w:rsidR="007E1BF7" w:rsidRDefault="007E1BF7" w:rsidP="00DF13E0">
      <w:pPr>
        <w:spacing w:line="320" w:lineRule="atLeast"/>
        <w:rPr>
          <w:rFonts w:ascii="Arial" w:hAnsi="Arial" w:cs="Arial"/>
          <w:color w:val="000000"/>
        </w:rPr>
      </w:pPr>
    </w:p>
    <w:p w:rsidR="007E1BF7" w:rsidRDefault="007E1BF7" w:rsidP="00DF13E0">
      <w:pPr>
        <w:spacing w:line="320" w:lineRule="atLeast"/>
        <w:rPr>
          <w:rFonts w:ascii="Arial" w:hAnsi="Arial" w:cs="Arial"/>
          <w:color w:val="000000"/>
        </w:rPr>
      </w:pPr>
    </w:p>
    <w:p w:rsidR="007E1BF7" w:rsidRDefault="00DF13E0" w:rsidP="00DF13E0">
      <w:pPr>
        <w:spacing w:line="320" w:lineRule="atLeast"/>
        <w:rPr>
          <w:rFonts w:ascii="Arial" w:hAnsi="Arial" w:cs="Arial"/>
          <w:color w:val="000000"/>
        </w:rPr>
      </w:pPr>
      <w:r>
        <w:rPr>
          <w:noProof/>
        </w:rPr>
        <w:drawing>
          <wp:anchor distT="47625" distB="47625" distL="47625" distR="47625" simplePos="0" relativeHeight="251677696" behindDoc="0" locked="0" layoutInCell="1" allowOverlap="0">
            <wp:simplePos x="0" y="0"/>
            <wp:positionH relativeFrom="column">
              <wp:align>right</wp:align>
            </wp:positionH>
            <wp:positionV relativeFrom="line">
              <wp:posOffset>0</wp:posOffset>
            </wp:positionV>
            <wp:extent cx="2286000" cy="1714500"/>
            <wp:effectExtent l="19050" t="0" r="0" b="0"/>
            <wp:wrapSquare wrapText="bothSides"/>
            <wp:docPr id="16" name="Picture 10" descr="Nucleic acids - Pyrimid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cleic acids - Pyrimidines"/>
                    <pic:cNvPicPr>
                      <a:picLocks noChangeAspect="1" noChangeArrowheads="1"/>
                    </pic:cNvPicPr>
                  </pic:nvPicPr>
                  <pic:blipFill>
                    <a:blip r:embed="rId45"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Pr>
          <w:rFonts w:ascii="Arial" w:hAnsi="Arial" w:cs="Arial"/>
          <w:color w:val="000000"/>
        </w:rPr>
        <w:br/>
      </w:r>
    </w:p>
    <w:p w:rsidR="007E1BF7" w:rsidRDefault="007E1BF7" w:rsidP="00DF13E0">
      <w:pPr>
        <w:spacing w:line="320" w:lineRule="atLeast"/>
        <w:rPr>
          <w:rFonts w:ascii="Arial" w:hAnsi="Arial" w:cs="Arial"/>
          <w:color w:val="000000"/>
        </w:rPr>
      </w:pPr>
    </w:p>
    <w:p w:rsidR="007E1BF7" w:rsidRDefault="007E1BF7" w:rsidP="00DF13E0">
      <w:pPr>
        <w:spacing w:line="320" w:lineRule="atLeast"/>
        <w:rPr>
          <w:rFonts w:ascii="Arial" w:hAnsi="Arial" w:cs="Arial"/>
          <w:color w:val="000000"/>
        </w:rPr>
      </w:pPr>
    </w:p>
    <w:p w:rsidR="007E1BF7" w:rsidRDefault="007E1BF7" w:rsidP="00DF13E0">
      <w:pPr>
        <w:spacing w:line="320" w:lineRule="atLeast"/>
        <w:rPr>
          <w:rFonts w:ascii="Arial" w:hAnsi="Arial" w:cs="Arial"/>
          <w:color w:val="000000"/>
        </w:rPr>
      </w:pPr>
    </w:p>
    <w:p w:rsidR="00DF13E0" w:rsidRDefault="00DF13E0" w:rsidP="00DF13E0">
      <w:pPr>
        <w:spacing w:line="320" w:lineRule="atLeast"/>
        <w:rPr>
          <w:rFonts w:ascii="Arial" w:hAnsi="Arial" w:cs="Arial"/>
          <w:color w:val="000000"/>
        </w:rPr>
      </w:pPr>
      <w:r>
        <w:rPr>
          <w:rFonts w:ascii="Arial" w:hAnsi="Arial" w:cs="Arial"/>
          <w:color w:val="000000"/>
        </w:rPr>
        <w:br/>
        <w:t xml:space="preserve">While you probably don't have to remember the full words right now, we should tell you that DNA stands for </w:t>
      </w:r>
      <w:r>
        <w:rPr>
          <w:rStyle w:val="Strong"/>
          <w:rFonts w:ascii="Arial" w:hAnsi="Arial" w:cs="Arial"/>
          <w:color w:val="000000"/>
        </w:rPr>
        <w:t>deoxyribonucleic acid</w:t>
      </w:r>
      <w:r>
        <w:rPr>
          <w:rFonts w:ascii="Arial" w:hAnsi="Arial" w:cs="Arial"/>
          <w:color w:val="000000"/>
        </w:rPr>
        <w:t xml:space="preserve">. RNA stands for </w:t>
      </w:r>
      <w:r>
        <w:rPr>
          <w:rStyle w:val="Strong"/>
          <w:rFonts w:ascii="Arial" w:hAnsi="Arial" w:cs="Arial"/>
          <w:color w:val="000000"/>
        </w:rPr>
        <w:lastRenderedPageBreak/>
        <w:t>ribonucleic acid</w:t>
      </w:r>
      <w:r>
        <w:rPr>
          <w:rFonts w:ascii="Arial" w:hAnsi="Arial" w:cs="Arial"/>
          <w:color w:val="000000"/>
        </w:rPr>
        <w:t xml:space="preserve">. The mRNA and </w:t>
      </w:r>
      <w:proofErr w:type="spellStart"/>
      <w:r>
        <w:rPr>
          <w:rFonts w:ascii="Arial" w:hAnsi="Arial" w:cs="Arial"/>
          <w:color w:val="000000"/>
        </w:rPr>
        <w:t>tRNA</w:t>
      </w:r>
      <w:proofErr w:type="spellEnd"/>
      <w:r>
        <w:rPr>
          <w:rFonts w:ascii="Arial" w:hAnsi="Arial" w:cs="Arial"/>
          <w:color w:val="000000"/>
        </w:rPr>
        <w:t xml:space="preserve"> are messenger RNA and transfer RNA, respectively. You may even hear about </w:t>
      </w:r>
      <w:proofErr w:type="spellStart"/>
      <w:r>
        <w:rPr>
          <w:rFonts w:ascii="Arial" w:hAnsi="Arial" w:cs="Arial"/>
          <w:color w:val="000000"/>
        </w:rPr>
        <w:t>rRNA</w:t>
      </w:r>
      <w:proofErr w:type="spellEnd"/>
      <w:r>
        <w:rPr>
          <w:rFonts w:ascii="Arial" w:hAnsi="Arial" w:cs="Arial"/>
          <w:color w:val="000000"/>
        </w:rPr>
        <w:t xml:space="preserve"> which stands for ribosomal RNA. They are called nucleic acids because scientists first found them in the nucleus of cells. Now that we have better equipment, nucleic acids have been found in mitochondria, chloroplasts, and cells that have no nucleus, such as bacteria and viruses. </w:t>
      </w:r>
    </w:p>
    <w:p w:rsidR="00DF13E0" w:rsidRDefault="00DF13E0" w:rsidP="00DF13E0">
      <w:pPr>
        <w:pStyle w:val="Heading1"/>
        <w:spacing w:line="320" w:lineRule="atLeast"/>
        <w:rPr>
          <w:rFonts w:ascii="Arial" w:hAnsi="Arial" w:cs="Arial"/>
          <w:color w:val="006600"/>
        </w:rPr>
      </w:pPr>
      <w:r>
        <w:t>The Basics</w:t>
      </w:r>
    </w:p>
    <w:p w:rsidR="00DF13E0" w:rsidRDefault="00DF13E0" w:rsidP="00DF13E0">
      <w:pPr>
        <w:spacing w:line="320" w:lineRule="atLeast"/>
        <w:rPr>
          <w:rFonts w:ascii="Arial" w:hAnsi="Arial" w:cs="Arial"/>
          <w:color w:val="000000"/>
        </w:rPr>
      </w:pPr>
      <w:r>
        <w:rPr>
          <w:rFonts w:ascii="Arial" w:hAnsi="Arial" w:cs="Arial"/>
          <w:color w:val="000000"/>
        </w:rPr>
        <w:t xml:space="preserve">We already told you about the biggie nucleic acids (DNA, mRNA, </w:t>
      </w:r>
      <w:proofErr w:type="spellStart"/>
      <w:proofErr w:type="gramStart"/>
      <w:r>
        <w:rPr>
          <w:rFonts w:ascii="Arial" w:hAnsi="Arial" w:cs="Arial"/>
          <w:color w:val="000000"/>
        </w:rPr>
        <w:t>tRNA</w:t>
      </w:r>
      <w:proofErr w:type="spellEnd"/>
      <w:proofErr w:type="gramEnd"/>
      <w:r>
        <w:rPr>
          <w:rFonts w:ascii="Arial" w:hAnsi="Arial" w:cs="Arial"/>
          <w:color w:val="000000"/>
        </w:rPr>
        <w:t xml:space="preserve">). They are actually made up of chains of base pairs of nucleic acids stretching from as few as three to millions. When those pairs combine in super long chains (DNA), they make a shape called a </w:t>
      </w:r>
      <w:r>
        <w:rPr>
          <w:rStyle w:val="Strong"/>
          <w:rFonts w:ascii="Arial" w:hAnsi="Arial" w:cs="Arial"/>
          <w:color w:val="000000"/>
        </w:rPr>
        <w:t>double helix</w:t>
      </w:r>
      <w:r>
        <w:rPr>
          <w:rFonts w:ascii="Arial" w:hAnsi="Arial" w:cs="Arial"/>
          <w:color w:val="000000"/>
        </w:rPr>
        <w:t xml:space="preserve">. The double helix shape is like a twisty ladder. The base pairs are the rungs. We're very close to talking about the biology of cells here. While it doesn't change your knowledge of the chemistry involved, know that DNA holds your genetic information. Everything you are in your body is encoded in the DNA found in your cells. Scientists still debate how much of your personality is even controlled by DNA.  </w:t>
      </w:r>
    </w:p>
    <w:p w:rsidR="00DF13E0" w:rsidRDefault="00DF13E0" w:rsidP="00DF13E0">
      <w:pPr>
        <w:pStyle w:val="Heading1"/>
        <w:spacing w:line="320" w:lineRule="atLeast"/>
        <w:rPr>
          <w:rFonts w:ascii="Arial" w:hAnsi="Arial" w:cs="Arial"/>
          <w:color w:val="006600"/>
        </w:rPr>
      </w:pPr>
      <w:r>
        <w:t>Five Easy Pieces</w:t>
      </w:r>
    </w:p>
    <w:p w:rsidR="007E1BF7" w:rsidRDefault="00DF13E0" w:rsidP="00DF13E0">
      <w:pPr>
        <w:rPr>
          <w:rFonts w:ascii="Arial" w:hAnsi="Arial" w:cs="Arial"/>
          <w:color w:val="000000"/>
        </w:rPr>
      </w:pPr>
      <w:r>
        <w:rPr>
          <w:noProof/>
        </w:rPr>
        <w:drawing>
          <wp:anchor distT="47625" distB="47625" distL="47625" distR="47625" simplePos="0" relativeHeight="251678720" behindDoc="0" locked="0" layoutInCell="1" allowOverlap="0">
            <wp:simplePos x="0" y="0"/>
            <wp:positionH relativeFrom="column">
              <wp:align>right</wp:align>
            </wp:positionH>
            <wp:positionV relativeFrom="line">
              <wp:posOffset>0</wp:posOffset>
            </wp:positionV>
            <wp:extent cx="2286000" cy="1714500"/>
            <wp:effectExtent l="19050" t="0" r="0" b="0"/>
            <wp:wrapSquare wrapText="bothSides"/>
            <wp:docPr id="7" name="Picture 11" descr="Nucleic acids - Pur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cleic acids - Purines"/>
                    <pic:cNvPicPr>
                      <a:picLocks noChangeAspect="1" noChangeArrowheads="1"/>
                    </pic:cNvPicPr>
                  </pic:nvPicPr>
                  <pic:blipFill>
                    <a:blip r:embed="rId46"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Pr>
          <w:rFonts w:ascii="Arial" w:hAnsi="Arial" w:cs="Arial"/>
          <w:color w:val="000000"/>
        </w:rPr>
        <w:t>There are five easy parts of nucleic acids. All nucleic acids are made up of the same building blocks (monomers). Chemists call the monomers "</w:t>
      </w:r>
      <w:r>
        <w:rPr>
          <w:rStyle w:val="Strong"/>
          <w:rFonts w:ascii="Arial" w:hAnsi="Arial" w:cs="Arial"/>
          <w:color w:val="000000"/>
        </w:rPr>
        <w:t>nucleotides</w:t>
      </w:r>
      <w:r>
        <w:rPr>
          <w:rFonts w:ascii="Arial" w:hAnsi="Arial" w:cs="Arial"/>
          <w:color w:val="000000"/>
        </w:rPr>
        <w:t xml:space="preserve">." The five pieces are </w:t>
      </w:r>
      <w:proofErr w:type="spellStart"/>
      <w:r>
        <w:rPr>
          <w:rStyle w:val="Strong"/>
          <w:rFonts w:ascii="Arial" w:hAnsi="Arial" w:cs="Arial"/>
          <w:color w:val="000000"/>
        </w:rPr>
        <w:t>uracil</w:t>
      </w:r>
      <w:proofErr w:type="spellEnd"/>
      <w:r>
        <w:rPr>
          <w:rFonts w:ascii="Arial" w:hAnsi="Arial" w:cs="Arial"/>
          <w:color w:val="000000"/>
        </w:rPr>
        <w:t xml:space="preserve">, </w:t>
      </w:r>
      <w:r>
        <w:rPr>
          <w:rStyle w:val="Strong"/>
          <w:rFonts w:ascii="Arial" w:hAnsi="Arial" w:cs="Arial"/>
          <w:color w:val="000000"/>
        </w:rPr>
        <w:t>cytosine</w:t>
      </w:r>
      <w:r>
        <w:rPr>
          <w:rFonts w:ascii="Arial" w:hAnsi="Arial" w:cs="Arial"/>
          <w:color w:val="000000"/>
        </w:rPr>
        <w:t xml:space="preserve">, </w:t>
      </w:r>
      <w:r>
        <w:rPr>
          <w:rStyle w:val="Strong"/>
          <w:rFonts w:ascii="Arial" w:hAnsi="Arial" w:cs="Arial"/>
          <w:color w:val="000000"/>
        </w:rPr>
        <w:t>thymine</w:t>
      </w:r>
      <w:r>
        <w:rPr>
          <w:rFonts w:ascii="Arial" w:hAnsi="Arial" w:cs="Arial"/>
          <w:color w:val="000000"/>
        </w:rPr>
        <w:t xml:space="preserve">, </w:t>
      </w:r>
      <w:r>
        <w:rPr>
          <w:rStyle w:val="Strong"/>
          <w:rFonts w:ascii="Arial" w:hAnsi="Arial" w:cs="Arial"/>
          <w:color w:val="000000"/>
        </w:rPr>
        <w:t>adenine</w:t>
      </w:r>
      <w:r>
        <w:rPr>
          <w:rFonts w:ascii="Arial" w:hAnsi="Arial" w:cs="Arial"/>
          <w:color w:val="000000"/>
        </w:rPr>
        <w:t xml:space="preserve">, and </w:t>
      </w:r>
      <w:r>
        <w:rPr>
          <w:rStyle w:val="Strong"/>
          <w:rFonts w:ascii="Arial" w:hAnsi="Arial" w:cs="Arial"/>
          <w:color w:val="000000"/>
        </w:rPr>
        <w:t>guanine</w:t>
      </w:r>
      <w:r>
        <w:rPr>
          <w:rFonts w:ascii="Arial" w:hAnsi="Arial" w:cs="Arial"/>
          <w:color w:val="000000"/>
        </w:rPr>
        <w:t xml:space="preserve">. No matter what science class you are in, you will always hear about ATCG when looking at DNA. </w:t>
      </w:r>
      <w:proofErr w:type="spellStart"/>
      <w:r>
        <w:rPr>
          <w:rFonts w:ascii="Arial" w:hAnsi="Arial" w:cs="Arial"/>
          <w:color w:val="000000"/>
        </w:rPr>
        <w:t>Uracil</w:t>
      </w:r>
      <w:proofErr w:type="spellEnd"/>
      <w:r>
        <w:rPr>
          <w:rFonts w:ascii="Arial" w:hAnsi="Arial" w:cs="Arial"/>
          <w:color w:val="000000"/>
        </w:rPr>
        <w:t xml:space="preserve"> is only found in RNA. Just as there are twenty (20) amino acids needed by humans to survive, we also require five (5) nucleotides. </w:t>
      </w:r>
      <w:r>
        <w:rPr>
          <w:rFonts w:ascii="Arial" w:hAnsi="Arial" w:cs="Arial"/>
          <w:color w:val="000000"/>
        </w:rPr>
        <w:br/>
      </w:r>
    </w:p>
    <w:p w:rsidR="007E1BF7" w:rsidRDefault="007E1BF7" w:rsidP="00DF13E0">
      <w:pPr>
        <w:rPr>
          <w:rFonts w:ascii="Arial" w:hAnsi="Arial" w:cs="Arial"/>
          <w:color w:val="000000"/>
        </w:rPr>
      </w:pPr>
    </w:p>
    <w:p w:rsidR="00DF13E0" w:rsidRDefault="00DF13E0" w:rsidP="00DF13E0">
      <w:pPr>
        <w:rPr>
          <w:rFonts w:ascii="Arial" w:hAnsi="Arial" w:cs="Arial"/>
          <w:color w:val="000000"/>
        </w:rPr>
      </w:pPr>
      <w:r>
        <w:rPr>
          <w:rFonts w:ascii="Arial" w:hAnsi="Arial" w:cs="Arial"/>
          <w:color w:val="000000"/>
        </w:rPr>
        <w:br w:type="textWrapping" w:clear="all"/>
        <w:t>These nucleotides are made of three parts</w:t>
      </w:r>
      <w:proofErr w:type="gramStart"/>
      <w:r>
        <w:rPr>
          <w:rFonts w:ascii="Arial" w:hAnsi="Arial" w:cs="Arial"/>
          <w:color w:val="000000"/>
        </w:rPr>
        <w:t>:</w:t>
      </w:r>
      <w:proofErr w:type="gramEnd"/>
      <w:r>
        <w:rPr>
          <w:rFonts w:ascii="Arial" w:hAnsi="Arial" w:cs="Arial"/>
          <w:color w:val="000000"/>
        </w:rPr>
        <w:br/>
        <w:t xml:space="preserve">1. A five-carbon </w:t>
      </w:r>
      <w:hyperlink r:id="rId47" w:history="1">
        <w:r>
          <w:rPr>
            <w:rStyle w:val="Hyperlink"/>
            <w:rFonts w:ascii="Arial" w:hAnsi="Arial" w:cs="Arial"/>
          </w:rPr>
          <w:t>sugar</w:t>
        </w:r>
      </w:hyperlink>
      <w:r>
        <w:rPr>
          <w:rFonts w:ascii="Arial" w:hAnsi="Arial" w:cs="Arial"/>
          <w:color w:val="000000"/>
        </w:rPr>
        <w:t xml:space="preserve"> </w:t>
      </w:r>
      <w:r>
        <w:rPr>
          <w:rFonts w:ascii="Arial" w:hAnsi="Arial" w:cs="Arial"/>
          <w:color w:val="000000"/>
        </w:rPr>
        <w:br/>
        <w:t xml:space="preserve">2. </w:t>
      </w:r>
      <w:proofErr w:type="gramStart"/>
      <w:r>
        <w:rPr>
          <w:rFonts w:ascii="Arial" w:hAnsi="Arial" w:cs="Arial"/>
          <w:color w:val="000000"/>
        </w:rPr>
        <w:t>A base that has nitrogen (N) atoms</w:t>
      </w:r>
      <w:r>
        <w:rPr>
          <w:rFonts w:ascii="Arial" w:hAnsi="Arial" w:cs="Arial"/>
          <w:color w:val="000000"/>
        </w:rPr>
        <w:br/>
        <w:t>3.</w:t>
      </w:r>
      <w:proofErr w:type="gramEnd"/>
      <w:r>
        <w:rPr>
          <w:rFonts w:ascii="Arial" w:hAnsi="Arial" w:cs="Arial"/>
          <w:color w:val="000000"/>
        </w:rPr>
        <w:t xml:space="preserve"> An </w:t>
      </w:r>
      <w:proofErr w:type="spellStart"/>
      <w:r>
        <w:rPr>
          <w:rFonts w:ascii="Arial" w:hAnsi="Arial" w:cs="Arial"/>
          <w:color w:val="000000"/>
        </w:rPr>
        <w:t>ion</w:t>
      </w:r>
      <w:proofErr w:type="spellEnd"/>
      <w:r>
        <w:rPr>
          <w:rFonts w:ascii="Arial" w:hAnsi="Arial" w:cs="Arial"/>
          <w:color w:val="000000"/>
        </w:rPr>
        <w:t xml:space="preserve"> of phosphoric acid known as phosphate (PO4</w:t>
      </w:r>
      <w:r>
        <w:rPr>
          <w:rFonts w:ascii="Arial" w:hAnsi="Arial" w:cs="Arial"/>
          <w:color w:val="000000"/>
          <w:vertAlign w:val="superscript"/>
        </w:rPr>
        <w:t>3-</w:t>
      </w:r>
      <w:r>
        <w:rPr>
          <w:rFonts w:ascii="Arial" w:hAnsi="Arial" w:cs="Arial"/>
          <w:color w:val="000000"/>
        </w:rPr>
        <w:t xml:space="preserve">) </w:t>
      </w:r>
    </w:p>
    <w:p w:rsidR="00DF13E0" w:rsidRDefault="00DF13E0" w:rsidP="007E1BF7">
      <w:pPr>
        <w:pStyle w:val="Heading2"/>
        <w:jc w:val="center"/>
        <w:rPr>
          <w:color w:val="800000"/>
        </w:rPr>
      </w:pPr>
      <w:r>
        <w:rPr>
          <w:color w:val="800000"/>
        </w:rPr>
        <w:t>Nucleic Acids</w:t>
      </w:r>
    </w:p>
    <w:p w:rsidR="00DF13E0" w:rsidRPr="007E1BF7" w:rsidRDefault="00DF13E0" w:rsidP="007E1BF7">
      <w:pPr>
        <w:pStyle w:val="NormalWeb"/>
        <w:jc w:val="center"/>
        <w:rPr>
          <w:rFonts w:ascii="Arial" w:hAnsi="Arial" w:cs="Arial"/>
          <w:color w:val="000000"/>
        </w:rPr>
      </w:pPr>
      <w:r>
        <w:rPr>
          <w:rFonts w:ascii="Arial" w:hAnsi="Arial" w:cs="Arial"/>
          <w:noProof/>
          <w:color w:val="0000FF"/>
        </w:rPr>
        <w:lastRenderedPageBreak/>
        <w:drawing>
          <wp:inline distT="0" distB="0" distL="0" distR="0">
            <wp:extent cx="6384336" cy="2066307"/>
            <wp:effectExtent l="19050" t="0" r="0" b="0"/>
            <wp:docPr id="35" name="Picture 7" descr="http://www2.chemistry.msu.edu/faculty/reusch/VirtTxtJml/Images3/hetbase1.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chemistry.msu.edu/faculty/reusch/VirtTxtJml/Images3/hetbase1.gif">
                      <a:hlinkClick r:id="rId48"/>
                    </pic:cNvPr>
                    <pic:cNvPicPr>
                      <a:picLocks noChangeAspect="1" noChangeArrowheads="1"/>
                    </pic:cNvPicPr>
                  </pic:nvPicPr>
                  <pic:blipFill>
                    <a:blip r:embed="rId49" cstate="print"/>
                    <a:srcRect/>
                    <a:stretch>
                      <a:fillRect/>
                    </a:stretch>
                  </pic:blipFill>
                  <pic:spPr bwMode="auto">
                    <a:xfrm>
                      <a:off x="0" y="0"/>
                      <a:ext cx="6386245" cy="2066925"/>
                    </a:xfrm>
                    <a:prstGeom prst="rect">
                      <a:avLst/>
                    </a:prstGeom>
                    <a:noFill/>
                    <a:ln w="9525">
                      <a:noFill/>
                      <a:miter lim="800000"/>
                      <a:headEnd/>
                      <a:tailEnd/>
                    </a:ln>
                  </pic:spPr>
                </pic:pic>
              </a:graphicData>
            </a:graphic>
          </wp:inline>
        </w:drawing>
      </w:r>
      <w:r>
        <w:rPr>
          <w:rFonts w:ascii="Arial" w:hAnsi="Arial" w:cs="Arial"/>
          <w:color w:val="000000"/>
        </w:rPr>
        <w:t xml:space="preserve">. </w:t>
      </w:r>
      <w:bookmarkStart w:id="9" w:name="nacd2"/>
      <w:bookmarkEnd w:id="9"/>
    </w:p>
    <w:tbl>
      <w:tblPr>
        <w:tblW w:w="0" w:type="auto"/>
        <w:tblCellSpacing w:w="15" w:type="dxa"/>
        <w:tblCellMar>
          <w:top w:w="15" w:type="dxa"/>
          <w:left w:w="15" w:type="dxa"/>
          <w:bottom w:w="15" w:type="dxa"/>
          <w:right w:w="15" w:type="dxa"/>
        </w:tblCellMar>
        <w:tblLook w:val="04A0"/>
      </w:tblPr>
      <w:tblGrid>
        <w:gridCol w:w="7755"/>
        <w:gridCol w:w="127"/>
        <w:gridCol w:w="81"/>
      </w:tblGrid>
      <w:tr w:rsidR="00DF13E0" w:rsidTr="007E1BF7">
        <w:trPr>
          <w:tblCellSpacing w:w="15" w:type="dxa"/>
        </w:trPr>
        <w:tc>
          <w:tcPr>
            <w:tcW w:w="0" w:type="auto"/>
            <w:vAlign w:val="center"/>
            <w:hideMark/>
          </w:tcPr>
          <w:p w:rsidR="00DF13E0" w:rsidRDefault="00DF13E0" w:rsidP="00760AAA">
            <w:pPr>
              <w:rPr>
                <w:rFonts w:ascii="Arial" w:hAnsi="Arial" w:cs="Arial"/>
                <w:color w:val="000000"/>
              </w:rPr>
            </w:pPr>
            <w:r>
              <w:rPr>
                <w:rFonts w:ascii="Arial" w:hAnsi="Arial" w:cs="Arial"/>
                <w:noProof/>
                <w:color w:val="0000FF"/>
              </w:rPr>
              <w:drawing>
                <wp:inline distT="0" distB="0" distL="0" distR="0">
                  <wp:extent cx="4857750" cy="4162425"/>
                  <wp:effectExtent l="19050" t="0" r="0" b="0"/>
                  <wp:docPr id="34" name="Picture 8" descr="http://www2.chemistry.msu.edu/faculty/reusch/VirtTxtJml/Images3/dnastrc1.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chemistry.msu.edu/faculty/reusch/VirtTxtJml/Images3/dnastrc1.gif">
                            <a:hlinkClick r:id="rId50"/>
                          </pic:cNvPr>
                          <pic:cNvPicPr>
                            <a:picLocks noChangeAspect="1" noChangeArrowheads="1"/>
                          </pic:cNvPicPr>
                        </pic:nvPicPr>
                        <pic:blipFill>
                          <a:blip r:embed="rId51" cstate="print"/>
                          <a:srcRect/>
                          <a:stretch>
                            <a:fillRect/>
                          </a:stretch>
                        </pic:blipFill>
                        <pic:spPr bwMode="auto">
                          <a:xfrm>
                            <a:off x="0" y="0"/>
                            <a:ext cx="4857750" cy="4162425"/>
                          </a:xfrm>
                          <a:prstGeom prst="rect">
                            <a:avLst/>
                          </a:prstGeom>
                          <a:noFill/>
                          <a:ln w="9525">
                            <a:noFill/>
                            <a:miter lim="800000"/>
                            <a:headEnd/>
                            <a:tailEnd/>
                          </a:ln>
                        </pic:spPr>
                      </pic:pic>
                    </a:graphicData>
                  </a:graphic>
                </wp:inline>
              </w:drawing>
            </w:r>
          </w:p>
        </w:tc>
        <w:tc>
          <w:tcPr>
            <w:tcW w:w="68" w:type="dxa"/>
            <w:vAlign w:val="center"/>
            <w:hideMark/>
          </w:tcPr>
          <w:p w:rsidR="00DF13E0" w:rsidRDefault="00DF13E0" w:rsidP="00760AAA">
            <w:pPr>
              <w:rPr>
                <w:rFonts w:ascii="Arial" w:hAnsi="Arial" w:cs="Arial"/>
                <w:color w:val="000000"/>
              </w:rPr>
            </w:pPr>
            <w:r>
              <w:rPr>
                <w:rFonts w:ascii="Arial" w:hAnsi="Arial" w:cs="Arial"/>
                <w:color w:val="000000"/>
              </w:rPr>
              <w:t> </w:t>
            </w:r>
          </w:p>
        </w:tc>
        <w:tc>
          <w:tcPr>
            <w:tcW w:w="0" w:type="auto"/>
            <w:vAlign w:val="center"/>
            <w:hideMark/>
          </w:tcPr>
          <w:p w:rsidR="00DF13E0" w:rsidRDefault="00DF13E0" w:rsidP="00760AAA">
            <w:pPr>
              <w:rPr>
                <w:rFonts w:ascii="Arial" w:hAnsi="Arial" w:cs="Arial"/>
                <w:color w:val="000000"/>
              </w:rPr>
            </w:pPr>
          </w:p>
        </w:tc>
      </w:tr>
    </w:tbl>
    <w:p w:rsidR="00DF13E0" w:rsidRPr="007E1BF7" w:rsidRDefault="00DF13E0" w:rsidP="007E1BF7">
      <w:pPr>
        <w:pStyle w:val="NormalWeb"/>
        <w:jc w:val="center"/>
        <w:rPr>
          <w:rFonts w:ascii="Arial" w:hAnsi="Arial" w:cs="Arial"/>
          <w:color w:val="000000"/>
        </w:rPr>
      </w:pPr>
      <w:bookmarkStart w:id="10" w:name="nacd3"/>
      <w:bookmarkEnd w:id="10"/>
      <w:r>
        <w:rPr>
          <w:rFonts w:ascii="Arial" w:hAnsi="Arial" w:cs="Arial"/>
          <w:noProof/>
          <w:color w:val="0000FF"/>
        </w:rPr>
        <w:lastRenderedPageBreak/>
        <w:drawing>
          <wp:inline distT="0" distB="0" distL="0" distR="0">
            <wp:extent cx="6282937" cy="3163163"/>
            <wp:effectExtent l="19050" t="0" r="3563" b="0"/>
            <wp:docPr id="33" name="Picture 9" descr="http://www2.chemistry.msu.edu/faculty/reusch/VirtTxtJml/Images3/dna_rna1.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chemistry.msu.edu/faculty/reusch/VirtTxtJml/Images3/dna_rna1.gif">
                      <a:hlinkClick r:id="rId52"/>
                    </pic:cNvPr>
                    <pic:cNvPicPr>
                      <a:picLocks noChangeAspect="1" noChangeArrowheads="1"/>
                    </pic:cNvPicPr>
                  </pic:nvPicPr>
                  <pic:blipFill>
                    <a:blip r:embed="rId53" cstate="print"/>
                    <a:srcRect t="4455" b="17819"/>
                    <a:stretch>
                      <a:fillRect/>
                    </a:stretch>
                  </pic:blipFill>
                  <pic:spPr bwMode="auto">
                    <a:xfrm>
                      <a:off x="0" y="0"/>
                      <a:ext cx="6282937" cy="3163163"/>
                    </a:xfrm>
                    <a:prstGeom prst="rect">
                      <a:avLst/>
                    </a:prstGeom>
                    <a:noFill/>
                    <a:ln w="9525">
                      <a:noFill/>
                      <a:miter lim="800000"/>
                      <a:headEnd/>
                      <a:tailEnd/>
                    </a:ln>
                  </pic:spPr>
                </pic:pic>
              </a:graphicData>
            </a:graphic>
          </wp:inline>
        </w:drawing>
      </w:r>
      <w:bookmarkStart w:id="11" w:name="nacd4"/>
      <w:bookmarkEnd w:id="11"/>
    </w:p>
    <w:p w:rsidR="00DF13E0" w:rsidRDefault="00DF13E0" w:rsidP="00DF13E0">
      <w:pPr>
        <w:pStyle w:val="NormalWeb"/>
        <w:rPr>
          <w:rFonts w:ascii="Arial" w:hAnsi="Arial" w:cs="Arial"/>
          <w:color w:val="000000"/>
        </w:rPr>
      </w:pPr>
      <w:r>
        <w:rPr>
          <w:rFonts w:ascii="Arial" w:hAnsi="Arial" w:cs="Arial"/>
          <w:color w:val="000000"/>
        </w:rPr>
        <w:t xml:space="preserve">            </w:t>
      </w:r>
      <w:r>
        <w:rPr>
          <w:rFonts w:ascii="Arial" w:hAnsi="Arial" w:cs="Arial"/>
          <w:b/>
          <w:bCs/>
          <w:color w:val="800000"/>
          <w:sz w:val="27"/>
          <w:szCs w:val="27"/>
        </w:rPr>
        <w:t>Base Pairing</w:t>
      </w:r>
      <w:r>
        <w:rPr>
          <w:rFonts w:ascii="Arial" w:hAnsi="Arial" w:cs="Arial"/>
          <w:color w:val="000000"/>
        </w:rPr>
        <w:br/>
      </w:r>
    </w:p>
    <w:p w:rsidR="00DF13E0" w:rsidRDefault="00DF13E0" w:rsidP="00DF13E0">
      <w:pPr>
        <w:pStyle w:val="NormalWeb"/>
        <w:jc w:val="center"/>
        <w:rPr>
          <w:rFonts w:ascii="Arial" w:hAnsi="Arial" w:cs="Arial"/>
          <w:color w:val="000000"/>
        </w:rPr>
      </w:pPr>
      <w:r>
        <w:rPr>
          <w:rFonts w:ascii="Arial" w:hAnsi="Arial" w:cs="Arial"/>
          <w:noProof/>
          <w:color w:val="000000"/>
        </w:rPr>
        <w:drawing>
          <wp:inline distT="0" distB="0" distL="0" distR="0">
            <wp:extent cx="6210795" cy="1166417"/>
            <wp:effectExtent l="19050" t="0" r="0" b="0"/>
            <wp:docPr id="32" name="Picture 10" descr="http://www2.chemistry.msu.edu/faculty/reusch/VirtTxtJml/Images3/baseta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chemistry.msu.edu/faculty/reusch/VirtTxtJml/Images3/basetaut.gif"/>
                    <pic:cNvPicPr>
                      <a:picLocks noChangeAspect="1" noChangeArrowheads="1"/>
                    </pic:cNvPicPr>
                  </pic:nvPicPr>
                  <pic:blipFill>
                    <a:blip r:embed="rId54" cstate="print"/>
                    <a:srcRect/>
                    <a:stretch>
                      <a:fillRect/>
                    </a:stretch>
                  </pic:blipFill>
                  <pic:spPr bwMode="auto">
                    <a:xfrm>
                      <a:off x="0" y="0"/>
                      <a:ext cx="6216432" cy="1167476"/>
                    </a:xfrm>
                    <a:prstGeom prst="rect">
                      <a:avLst/>
                    </a:prstGeom>
                    <a:noFill/>
                    <a:ln w="9525">
                      <a:noFill/>
                      <a:miter lim="800000"/>
                      <a:headEnd/>
                      <a:tailEnd/>
                    </a:ln>
                  </pic:spPr>
                </pic:pic>
              </a:graphicData>
            </a:graphic>
          </wp:inline>
        </w:drawing>
      </w:r>
    </w:p>
    <w:p w:rsidR="00DF13E0" w:rsidRDefault="00DF13E0" w:rsidP="00DF13E0">
      <w:pPr>
        <w:pStyle w:val="NormalWeb"/>
        <w:jc w:val="center"/>
        <w:rPr>
          <w:rFonts w:ascii="Arial" w:hAnsi="Arial" w:cs="Arial"/>
          <w:color w:val="000000"/>
        </w:rPr>
      </w:pPr>
      <w:r>
        <w:rPr>
          <w:rFonts w:ascii="Arial" w:hAnsi="Arial" w:cs="Arial"/>
          <w:noProof/>
          <w:color w:val="0000FF"/>
        </w:rPr>
        <w:drawing>
          <wp:inline distT="0" distB="0" distL="0" distR="0">
            <wp:extent cx="6071702" cy="1893237"/>
            <wp:effectExtent l="19050" t="0" r="5248" b="0"/>
            <wp:docPr id="30" name="Picture 12" descr="http://www2.chemistry.msu.edu/faculty/reusch/VirtTxtJml/Images3/bsepair1.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chemistry.msu.edu/faculty/reusch/VirtTxtJml/Images3/bsepair1.gif">
                      <a:hlinkClick r:id="rId55"/>
                    </pic:cNvPr>
                    <pic:cNvPicPr>
                      <a:picLocks noChangeAspect="1" noChangeArrowheads="1"/>
                    </pic:cNvPicPr>
                  </pic:nvPicPr>
                  <pic:blipFill>
                    <a:blip r:embed="rId56" cstate="print"/>
                    <a:srcRect/>
                    <a:stretch>
                      <a:fillRect/>
                    </a:stretch>
                  </pic:blipFill>
                  <pic:spPr bwMode="auto">
                    <a:xfrm>
                      <a:off x="0" y="0"/>
                      <a:ext cx="6074132" cy="1893995"/>
                    </a:xfrm>
                    <a:prstGeom prst="rect">
                      <a:avLst/>
                    </a:prstGeom>
                    <a:noFill/>
                    <a:ln w="9525">
                      <a:noFill/>
                      <a:miter lim="800000"/>
                      <a:headEnd/>
                      <a:tailEnd/>
                    </a:ln>
                  </pic:spPr>
                </pic:pic>
              </a:graphicData>
            </a:graphic>
          </wp:inline>
        </w:drawing>
      </w:r>
    </w:p>
    <w:p w:rsidR="00DF13E0" w:rsidRDefault="00DF13E0" w:rsidP="00DF13E0">
      <w:pPr>
        <w:pStyle w:val="HTMLPreformatted"/>
        <w:spacing w:line="312" w:lineRule="atLeast"/>
        <w:rPr>
          <w:color w:val="000000"/>
        </w:rPr>
      </w:pPr>
    </w:p>
    <w:tbl>
      <w:tblPr>
        <w:tblW w:w="0" w:type="auto"/>
        <w:jc w:val="center"/>
        <w:tblCellSpacing w:w="15" w:type="dxa"/>
        <w:tblCellMar>
          <w:top w:w="15" w:type="dxa"/>
          <w:left w:w="15" w:type="dxa"/>
          <w:bottom w:w="15" w:type="dxa"/>
          <w:right w:w="15" w:type="dxa"/>
        </w:tblCellMar>
        <w:tblLook w:val="04A0"/>
      </w:tblPr>
      <w:tblGrid>
        <w:gridCol w:w="6298"/>
        <w:gridCol w:w="3152"/>
      </w:tblGrid>
      <w:tr w:rsidR="00DF13E0" w:rsidTr="00760AAA">
        <w:trPr>
          <w:tblCellSpacing w:w="15" w:type="dxa"/>
          <w:jc w:val="center"/>
        </w:trPr>
        <w:tc>
          <w:tcPr>
            <w:tcW w:w="0" w:type="auto"/>
            <w:gridSpan w:val="2"/>
            <w:tcBorders>
              <w:top w:val="nil"/>
              <w:left w:val="nil"/>
              <w:bottom w:val="nil"/>
              <w:right w:val="nil"/>
            </w:tcBorders>
            <w:vAlign w:val="center"/>
            <w:hideMark/>
          </w:tcPr>
          <w:p w:rsidR="00DF13E0" w:rsidRDefault="00DF13E0" w:rsidP="00760AAA">
            <w:pPr>
              <w:pStyle w:val="Heading4"/>
              <w:spacing w:line="312" w:lineRule="atLeast"/>
              <w:jc w:val="center"/>
              <w:rPr>
                <w:color w:val="000000"/>
              </w:rPr>
            </w:pPr>
            <w:r>
              <w:rPr>
                <w:color w:val="000000"/>
              </w:rPr>
              <w:t>The Double Helix Structure for DNA</w:t>
            </w:r>
          </w:p>
        </w:tc>
      </w:tr>
      <w:tr w:rsidR="00DF13E0" w:rsidTr="00760AAA">
        <w:trPr>
          <w:tblCellSpacing w:w="15" w:type="dxa"/>
          <w:jc w:val="center"/>
        </w:trPr>
        <w:tc>
          <w:tcPr>
            <w:tcW w:w="0" w:type="auto"/>
            <w:vAlign w:val="center"/>
            <w:hideMark/>
          </w:tcPr>
          <w:p w:rsidR="00DF13E0" w:rsidRDefault="00DF13E0" w:rsidP="00760AAA">
            <w:pPr>
              <w:rPr>
                <w:rFonts w:ascii="Arial" w:hAnsi="Arial" w:cs="Arial"/>
                <w:color w:val="000000"/>
              </w:rPr>
            </w:pPr>
            <w:r>
              <w:rPr>
                <w:rFonts w:ascii="Arial" w:hAnsi="Arial" w:cs="Arial"/>
                <w:noProof/>
                <w:color w:val="000000"/>
              </w:rPr>
              <w:drawing>
                <wp:inline distT="0" distB="0" distL="0" distR="0">
                  <wp:extent cx="5057775" cy="4933950"/>
                  <wp:effectExtent l="19050" t="0" r="9525" b="0"/>
                  <wp:docPr id="29" name="Picture 13" descr="http://www2.chemistry.msu.edu/faculty/reusch/VirtTxtJml/Images3/dblhel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chemistry.msu.edu/faculty/reusch/VirtTxtJml/Images3/dblhelx1.gif"/>
                          <pic:cNvPicPr>
                            <a:picLocks noChangeAspect="1" noChangeArrowheads="1"/>
                          </pic:cNvPicPr>
                        </pic:nvPicPr>
                        <pic:blipFill>
                          <a:blip r:embed="rId57" cstate="print"/>
                          <a:srcRect/>
                          <a:stretch>
                            <a:fillRect/>
                          </a:stretch>
                        </pic:blipFill>
                        <pic:spPr bwMode="auto">
                          <a:xfrm>
                            <a:off x="0" y="0"/>
                            <a:ext cx="5057775" cy="4933950"/>
                          </a:xfrm>
                          <a:prstGeom prst="rect">
                            <a:avLst/>
                          </a:prstGeom>
                          <a:noFill/>
                          <a:ln w="9525">
                            <a:noFill/>
                            <a:miter lim="800000"/>
                            <a:headEnd/>
                            <a:tailEnd/>
                          </a:ln>
                        </pic:spPr>
                      </pic:pic>
                    </a:graphicData>
                  </a:graphic>
                </wp:inline>
              </w:drawing>
            </w:r>
          </w:p>
        </w:tc>
        <w:tc>
          <w:tcPr>
            <w:tcW w:w="4800" w:type="dxa"/>
            <w:vAlign w:val="bottom"/>
            <w:hideMark/>
          </w:tcPr>
          <w:p w:rsidR="00DF13E0" w:rsidRDefault="00DF13E0" w:rsidP="00760AAA">
            <w:pPr>
              <w:pStyle w:val="Heading4"/>
              <w:jc w:val="right"/>
              <w:rPr>
                <w:rFonts w:ascii="Arial" w:hAnsi="Arial" w:cs="Arial"/>
                <w:color w:val="000000"/>
                <w:sz w:val="26"/>
                <w:szCs w:val="26"/>
              </w:rPr>
            </w:pPr>
            <w:r>
              <w:rPr>
                <w:color w:val="000000"/>
              </w:rPr>
              <w:t xml:space="preserve">Space-Filling Molecular Model     </w:t>
            </w:r>
          </w:p>
          <w:p w:rsidR="00DF13E0" w:rsidRDefault="00DF13E0" w:rsidP="00760AAA">
            <w:pPr>
              <w:jc w:val="right"/>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2495550" cy="3705225"/>
                  <wp:effectExtent l="19050" t="0" r="0" b="0"/>
                  <wp:docPr id="27" name="Picture 14" descr="http://www2.chemistry.msu.edu/faculty/reusch/VirtTxtJml/Images3/dnamod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chemistry.msu.edu/faculty/reusch/VirtTxtJml/Images3/dnamodl.gif"/>
                          <pic:cNvPicPr>
                            <a:picLocks noChangeAspect="1" noChangeArrowheads="1"/>
                          </pic:cNvPicPr>
                        </pic:nvPicPr>
                        <pic:blipFill>
                          <a:blip r:embed="rId58" cstate="print"/>
                          <a:srcRect/>
                          <a:stretch>
                            <a:fillRect/>
                          </a:stretch>
                        </pic:blipFill>
                        <pic:spPr bwMode="auto">
                          <a:xfrm>
                            <a:off x="0" y="0"/>
                            <a:ext cx="2495550" cy="3705225"/>
                          </a:xfrm>
                          <a:prstGeom prst="rect">
                            <a:avLst/>
                          </a:prstGeom>
                          <a:noFill/>
                          <a:ln w="9525">
                            <a:noFill/>
                            <a:miter lim="800000"/>
                            <a:headEnd/>
                            <a:tailEnd/>
                          </a:ln>
                        </pic:spPr>
                      </pic:pic>
                    </a:graphicData>
                  </a:graphic>
                </wp:inline>
              </w:drawing>
            </w:r>
          </w:p>
        </w:tc>
      </w:tr>
    </w:tbl>
    <w:p w:rsidR="00DF13E0" w:rsidRPr="007E1BF7" w:rsidRDefault="00DF13E0" w:rsidP="007E1BF7">
      <w:pPr>
        <w:pStyle w:val="NormalWeb"/>
        <w:rPr>
          <w:rFonts w:ascii="Arial" w:hAnsi="Arial" w:cs="Arial"/>
          <w:color w:val="000000"/>
          <w:sz w:val="22"/>
          <w:szCs w:val="22"/>
        </w:rPr>
      </w:pPr>
      <w:r>
        <w:rPr>
          <w:rFonts w:ascii="Arial" w:hAnsi="Arial" w:cs="Arial"/>
          <w:color w:val="800000"/>
        </w:rPr>
        <w:t xml:space="preserve">A model of a short DNA segment may be examined by </w:t>
      </w:r>
      <w:bookmarkStart w:id="12" w:name="nacd4c"/>
      <w:bookmarkEnd w:id="12"/>
    </w:p>
    <w:p w:rsidR="00DF13E0" w:rsidRDefault="00DF13E0" w:rsidP="00DF13E0">
      <w:pPr>
        <w:pStyle w:val="NormalWeb"/>
        <w:jc w:val="center"/>
        <w:rPr>
          <w:rFonts w:ascii="Arial" w:hAnsi="Arial" w:cs="Arial"/>
          <w:color w:val="000000"/>
        </w:rPr>
      </w:pPr>
    </w:p>
    <w:p w:rsidR="00DF13E0" w:rsidRDefault="00DF13E0" w:rsidP="00DF13E0">
      <w:pPr>
        <w:pStyle w:val="HTMLPreformatted"/>
        <w:spacing w:line="312" w:lineRule="atLeast"/>
        <w:rPr>
          <w:color w:val="000000"/>
        </w:rPr>
      </w:pPr>
      <w:r>
        <w:rPr>
          <w:color w:val="000000"/>
        </w:rPr>
        <w:lastRenderedPageBreak/>
        <w:t xml:space="preserve"> </w:t>
      </w:r>
    </w:p>
    <w:tbl>
      <w:tblPr>
        <w:tblW w:w="8700" w:type="dxa"/>
        <w:jc w:val="center"/>
        <w:tblCellSpacing w:w="15" w:type="dxa"/>
        <w:tblCellMar>
          <w:top w:w="75" w:type="dxa"/>
          <w:left w:w="75" w:type="dxa"/>
          <w:bottom w:w="75" w:type="dxa"/>
          <w:right w:w="75" w:type="dxa"/>
        </w:tblCellMar>
        <w:tblLook w:val="04A0"/>
      </w:tblPr>
      <w:tblGrid>
        <w:gridCol w:w="8700"/>
      </w:tblGrid>
      <w:tr w:rsidR="0078474D" w:rsidTr="0078474D">
        <w:trPr>
          <w:tblCellSpacing w:w="15" w:type="dxa"/>
          <w:jc w:val="center"/>
        </w:trPr>
        <w:tc>
          <w:tcPr>
            <w:tcW w:w="0" w:type="auto"/>
            <w:vAlign w:val="center"/>
            <w:hideMark/>
          </w:tcPr>
          <w:p w:rsidR="0078474D" w:rsidRDefault="0078474D">
            <w:pPr>
              <w:pStyle w:val="Heading1"/>
            </w:pPr>
            <w:r>
              <w:t>The Structure of Nucleic Acids</w:t>
            </w:r>
          </w:p>
        </w:tc>
      </w:tr>
    </w:tbl>
    <w:p w:rsidR="0078474D" w:rsidRDefault="0078474D" w:rsidP="0078474D">
      <w:pPr>
        <w:jc w:val="center"/>
        <w:rPr>
          <w:vanish/>
        </w:rPr>
      </w:pPr>
    </w:p>
    <w:tbl>
      <w:tblPr>
        <w:tblW w:w="8700" w:type="dxa"/>
        <w:jc w:val="center"/>
        <w:tblCellSpacing w:w="15" w:type="dxa"/>
        <w:tblCellMar>
          <w:top w:w="45" w:type="dxa"/>
          <w:left w:w="45" w:type="dxa"/>
          <w:bottom w:w="45" w:type="dxa"/>
          <w:right w:w="45" w:type="dxa"/>
        </w:tblCellMar>
        <w:tblLook w:val="04A0"/>
      </w:tblPr>
      <w:tblGrid>
        <w:gridCol w:w="8700"/>
      </w:tblGrid>
      <w:tr w:rsidR="0078474D" w:rsidTr="0078474D">
        <w:trPr>
          <w:tblCellSpacing w:w="15" w:type="dxa"/>
          <w:jc w:val="center"/>
        </w:trPr>
        <w:tc>
          <w:tcPr>
            <w:tcW w:w="0" w:type="auto"/>
            <w:vAlign w:val="center"/>
            <w:hideMark/>
          </w:tcPr>
          <w:p w:rsidR="0078474D" w:rsidRDefault="0078474D"/>
          <w:p w:rsidR="0078474D" w:rsidRDefault="0078474D">
            <w:pPr>
              <w:pStyle w:val="NormalWeb"/>
            </w:pPr>
            <w:r>
              <w:rPr>
                <w:b/>
                <w:bCs/>
              </w:rPr>
              <w:t>DNA (deoxyribonucleic acid) and RNA (ribonucleic acid) are polymers of nucleotides linked in</w:t>
            </w:r>
            <w:r w:rsidR="007E1BF7">
              <w:rPr>
                <w:b/>
                <w:bCs/>
              </w:rPr>
              <w:t xml:space="preserve"> a chain through </w:t>
            </w:r>
            <w:r>
              <w:rPr>
                <w:b/>
                <w:bCs/>
              </w:rPr>
              <w:t>bonds.</w:t>
            </w:r>
            <w:r>
              <w:t xml:space="preserve"> </w:t>
            </w:r>
          </w:p>
          <w:p w:rsidR="0078474D" w:rsidRDefault="0078474D">
            <w:pPr>
              <w:pStyle w:val="Heading3"/>
            </w:pPr>
            <w:r>
              <w:rPr>
                <w:color w:val="0000FF"/>
              </w:rPr>
              <w:t>Bases, Nucleosides and Nucleotides</w:t>
            </w:r>
          </w:p>
          <w:p w:rsidR="0078474D" w:rsidRDefault="0078474D">
            <w:pPr>
              <w:pStyle w:val="NormalWeb"/>
            </w:pPr>
            <w:r>
              <w:rPr>
                <w:b/>
                <w:bCs/>
              </w:rPr>
              <w:t>Nucleotides are the building blocks of all nucleic acids.</w:t>
            </w:r>
            <w:r>
              <w:t xml:space="preserve"> Nucleotides have a distinctive structure composed of three components covalently bound together:</w:t>
            </w:r>
          </w:p>
          <w:p w:rsidR="0078474D" w:rsidRDefault="0078474D" w:rsidP="0078474D">
            <w:pPr>
              <w:numPr>
                <w:ilvl w:val="0"/>
                <w:numId w:val="13"/>
              </w:numPr>
              <w:spacing w:before="100" w:beforeAutospacing="1" w:after="100" w:afterAutospacing="1"/>
            </w:pPr>
            <w:r>
              <w:rPr>
                <w:b/>
                <w:bCs/>
                <w:color w:val="0000FF"/>
              </w:rPr>
              <w:t>a nitrogen-containing "base"</w:t>
            </w:r>
            <w:r>
              <w:t xml:space="preserve"> - either a </w:t>
            </w:r>
            <w:proofErr w:type="spellStart"/>
            <w:r>
              <w:t>pyrimidine</w:t>
            </w:r>
            <w:proofErr w:type="spellEnd"/>
            <w:r>
              <w:t xml:space="preserve"> (one ring) or </w:t>
            </w:r>
            <w:proofErr w:type="spellStart"/>
            <w:r>
              <w:t>purine</w:t>
            </w:r>
            <w:proofErr w:type="spellEnd"/>
            <w:r>
              <w:t xml:space="preserve"> (two rings) </w:t>
            </w:r>
          </w:p>
          <w:p w:rsidR="0078474D" w:rsidRDefault="0078474D" w:rsidP="0078474D">
            <w:pPr>
              <w:numPr>
                <w:ilvl w:val="0"/>
                <w:numId w:val="13"/>
              </w:numPr>
              <w:spacing w:before="100" w:beforeAutospacing="1" w:after="100" w:afterAutospacing="1"/>
            </w:pPr>
            <w:r>
              <w:rPr>
                <w:b/>
                <w:bCs/>
                <w:color w:val="0000FF"/>
              </w:rPr>
              <w:t>a 5-carbon sugar</w:t>
            </w:r>
            <w:r>
              <w:t xml:space="preserve"> - ribose or </w:t>
            </w:r>
            <w:proofErr w:type="spellStart"/>
            <w:r>
              <w:t>deoxyribose</w:t>
            </w:r>
            <w:proofErr w:type="spellEnd"/>
            <w:r>
              <w:t xml:space="preserve"> </w:t>
            </w:r>
          </w:p>
          <w:p w:rsidR="0078474D" w:rsidRDefault="0078474D" w:rsidP="0078474D">
            <w:pPr>
              <w:numPr>
                <w:ilvl w:val="0"/>
                <w:numId w:val="13"/>
              </w:numPr>
              <w:spacing w:before="100" w:beforeAutospacing="1" w:after="100" w:afterAutospacing="1"/>
            </w:pPr>
            <w:r>
              <w:rPr>
                <w:b/>
                <w:bCs/>
                <w:color w:val="0000FF"/>
              </w:rPr>
              <w:t>a phosphate group</w:t>
            </w:r>
            <w:r>
              <w:t xml:space="preserve"> </w:t>
            </w:r>
          </w:p>
          <w:p w:rsidR="0078474D" w:rsidRDefault="0078474D" w:rsidP="00C1040C">
            <w:pPr>
              <w:pStyle w:val="NormalWeb"/>
            </w:pPr>
            <w:r>
              <w:rPr>
                <w:b/>
                <w:bCs/>
              </w:rPr>
              <w:t xml:space="preserve">The combination of a base and sugar is called a </w:t>
            </w:r>
            <w:r>
              <w:rPr>
                <w:b/>
                <w:bCs/>
                <w:i/>
                <w:iCs/>
              </w:rPr>
              <w:t>nucleoside</w:t>
            </w:r>
            <w:r>
              <w:rPr>
                <w:b/>
                <w:bCs/>
              </w:rPr>
              <w:t>.</w:t>
            </w:r>
            <w:r>
              <w:t xml:space="preserve"> Nucleotides also exist in activated forms containing two or three phosphates, called nucleotide </w:t>
            </w:r>
            <w:proofErr w:type="spellStart"/>
            <w:r>
              <w:t>diphosphates</w:t>
            </w:r>
            <w:proofErr w:type="spellEnd"/>
            <w:r>
              <w:t xml:space="preserve"> or </w:t>
            </w:r>
            <w:proofErr w:type="spellStart"/>
            <w:r>
              <w:t>triphosphates</w:t>
            </w:r>
            <w:proofErr w:type="spellEnd"/>
            <w:r>
              <w:t xml:space="preserve">. If the sugar in a nucleotide is </w:t>
            </w:r>
            <w:proofErr w:type="spellStart"/>
            <w:r>
              <w:t>deoxyribose</w:t>
            </w:r>
            <w:proofErr w:type="spellEnd"/>
            <w:r>
              <w:t xml:space="preserve">, the nucleotide is called a </w:t>
            </w:r>
            <w:proofErr w:type="spellStart"/>
            <w:r>
              <w:t>deoxynucleotide</w:t>
            </w:r>
            <w:proofErr w:type="spellEnd"/>
            <w:r>
              <w:t xml:space="preserve">; if the sugar is ribose, the term </w:t>
            </w:r>
            <w:proofErr w:type="spellStart"/>
            <w:r>
              <w:t>ribonucleotide</w:t>
            </w:r>
            <w:proofErr w:type="spellEnd"/>
            <w:r>
              <w:t xml:space="preserve"> is used. </w:t>
            </w:r>
          </w:p>
          <w:p w:rsidR="0078474D" w:rsidRDefault="0078474D">
            <w:pPr>
              <w:pStyle w:val="NormalWeb"/>
            </w:pPr>
            <w:r>
              <w:rPr>
                <w:b/>
                <w:bCs/>
              </w:rPr>
              <w:t xml:space="preserve">In the right-hand figure, note also the 5' and 3' carbons on ribose (or </w:t>
            </w:r>
            <w:proofErr w:type="spellStart"/>
            <w:r>
              <w:rPr>
                <w:b/>
                <w:bCs/>
              </w:rPr>
              <w:t>deoxyribose</w:t>
            </w:r>
            <w:proofErr w:type="spellEnd"/>
            <w:r>
              <w:rPr>
                <w:b/>
                <w:bCs/>
              </w:rPr>
              <w:t>)</w:t>
            </w:r>
            <w:r>
              <w:t xml:space="preserve"> - understanding this concept and nomenclature is critical to understanding polarity of nucleic acids, as discussed below. The 5' carbon has an attached phosphate group, while the 3' carbon has a hydroxyl group. </w:t>
            </w:r>
          </w:p>
          <w:p w:rsidR="0078474D" w:rsidRDefault="0078474D">
            <w:pPr>
              <w:pStyle w:val="NormalWeb"/>
            </w:pPr>
            <w:r>
              <w:rPr>
                <w:b/>
                <w:bCs/>
              </w:rPr>
              <w:t>There are five common bases, and four are generally represented in either DNA or RNA.</w:t>
            </w:r>
            <w:r>
              <w:t xml:space="preserve"> Those bases and their corresponding nucleosides are described in the following table: </w:t>
            </w:r>
          </w:p>
          <w:tbl>
            <w:tblPr>
              <w:tblW w:w="8100" w:type="dxa"/>
              <w:jc w:val="center"/>
              <w:tblCellSpacing w:w="15" w:type="dxa"/>
              <w:tblCellMar>
                <w:top w:w="45" w:type="dxa"/>
                <w:left w:w="45" w:type="dxa"/>
                <w:bottom w:w="45" w:type="dxa"/>
                <w:right w:w="45" w:type="dxa"/>
              </w:tblCellMar>
              <w:tblLook w:val="04A0"/>
            </w:tblPr>
            <w:tblGrid>
              <w:gridCol w:w="882"/>
              <w:gridCol w:w="1312"/>
              <w:gridCol w:w="3985"/>
              <w:gridCol w:w="1921"/>
            </w:tblGrid>
            <w:tr w:rsidR="0078474D">
              <w:trPr>
                <w:tblCellSpacing w:w="15" w:type="dxa"/>
                <w:jc w:val="center"/>
              </w:trPr>
              <w:tc>
                <w:tcPr>
                  <w:tcW w:w="0" w:type="auto"/>
                  <w:shd w:val="clear" w:color="auto" w:fill="0000FF"/>
                  <w:vAlign w:val="center"/>
                  <w:hideMark/>
                </w:tcPr>
                <w:p w:rsidR="0078474D" w:rsidRDefault="0078474D">
                  <w:pPr>
                    <w:jc w:val="center"/>
                    <w:rPr>
                      <w:b/>
                      <w:bCs/>
                    </w:rPr>
                  </w:pPr>
                  <w:r>
                    <w:rPr>
                      <w:b/>
                      <w:bCs/>
                      <w:color w:val="FFFFFF"/>
                    </w:rPr>
                    <w:t>Abbr.</w:t>
                  </w:r>
                </w:p>
              </w:tc>
              <w:tc>
                <w:tcPr>
                  <w:tcW w:w="0" w:type="auto"/>
                  <w:shd w:val="clear" w:color="auto" w:fill="0000FF"/>
                  <w:vAlign w:val="center"/>
                  <w:hideMark/>
                </w:tcPr>
                <w:p w:rsidR="0078474D" w:rsidRDefault="0078474D">
                  <w:pPr>
                    <w:jc w:val="center"/>
                    <w:rPr>
                      <w:b/>
                      <w:bCs/>
                    </w:rPr>
                  </w:pPr>
                  <w:r>
                    <w:rPr>
                      <w:b/>
                      <w:bCs/>
                      <w:color w:val="FFFFFF"/>
                    </w:rPr>
                    <w:t>Base</w:t>
                  </w:r>
                </w:p>
              </w:tc>
              <w:tc>
                <w:tcPr>
                  <w:tcW w:w="0" w:type="auto"/>
                  <w:shd w:val="clear" w:color="auto" w:fill="0000FF"/>
                  <w:vAlign w:val="center"/>
                  <w:hideMark/>
                </w:tcPr>
                <w:p w:rsidR="0078474D" w:rsidRDefault="0078474D">
                  <w:pPr>
                    <w:jc w:val="center"/>
                    <w:rPr>
                      <w:b/>
                      <w:bCs/>
                    </w:rPr>
                  </w:pPr>
                  <w:r>
                    <w:rPr>
                      <w:b/>
                      <w:bCs/>
                      <w:color w:val="FFFFFF"/>
                    </w:rPr>
                    <w:t>Nucleoside</w:t>
                  </w:r>
                </w:p>
              </w:tc>
              <w:tc>
                <w:tcPr>
                  <w:tcW w:w="0" w:type="auto"/>
                  <w:shd w:val="clear" w:color="auto" w:fill="0000FF"/>
                  <w:vAlign w:val="center"/>
                  <w:hideMark/>
                </w:tcPr>
                <w:p w:rsidR="0078474D" w:rsidRDefault="0078474D">
                  <w:pPr>
                    <w:jc w:val="center"/>
                    <w:rPr>
                      <w:b/>
                      <w:bCs/>
                    </w:rPr>
                  </w:pPr>
                  <w:r>
                    <w:rPr>
                      <w:b/>
                      <w:bCs/>
                      <w:color w:val="FFFFFF"/>
                    </w:rPr>
                    <w:t>Nucleic Acid</w:t>
                  </w:r>
                </w:p>
              </w:tc>
            </w:tr>
            <w:tr w:rsidR="0078474D">
              <w:trPr>
                <w:tblCellSpacing w:w="15" w:type="dxa"/>
                <w:jc w:val="center"/>
              </w:trPr>
              <w:tc>
                <w:tcPr>
                  <w:tcW w:w="0" w:type="auto"/>
                  <w:vMerge w:val="restart"/>
                  <w:shd w:val="clear" w:color="auto" w:fill="FFFFC0"/>
                  <w:vAlign w:val="center"/>
                  <w:hideMark/>
                </w:tcPr>
                <w:p w:rsidR="0078474D" w:rsidRDefault="0078474D">
                  <w:pPr>
                    <w:jc w:val="center"/>
                    <w:rPr>
                      <w:b/>
                      <w:bCs/>
                    </w:rPr>
                  </w:pPr>
                  <w:r>
                    <w:rPr>
                      <w:b/>
                      <w:bCs/>
                    </w:rPr>
                    <w:t>A</w:t>
                  </w:r>
                </w:p>
              </w:tc>
              <w:tc>
                <w:tcPr>
                  <w:tcW w:w="0" w:type="auto"/>
                  <w:vMerge w:val="restart"/>
                  <w:shd w:val="clear" w:color="auto" w:fill="FFFFC0"/>
                  <w:vAlign w:val="center"/>
                  <w:hideMark/>
                </w:tcPr>
                <w:p w:rsidR="0078474D" w:rsidRDefault="0078474D">
                  <w:pPr>
                    <w:jc w:val="center"/>
                  </w:pPr>
                  <w:r>
                    <w:t>Adenine</w:t>
                  </w:r>
                </w:p>
              </w:tc>
              <w:tc>
                <w:tcPr>
                  <w:tcW w:w="0" w:type="auto"/>
                  <w:shd w:val="clear" w:color="auto" w:fill="FFFFC0"/>
                  <w:vAlign w:val="center"/>
                  <w:hideMark/>
                </w:tcPr>
                <w:p w:rsidR="0078474D" w:rsidRDefault="0078474D">
                  <w:pPr>
                    <w:jc w:val="center"/>
                  </w:pPr>
                  <w:proofErr w:type="spellStart"/>
                  <w:r>
                    <w:t>deoxyadenosine</w:t>
                  </w:r>
                  <w:proofErr w:type="spellEnd"/>
                </w:p>
              </w:tc>
              <w:tc>
                <w:tcPr>
                  <w:tcW w:w="0" w:type="auto"/>
                  <w:shd w:val="clear" w:color="auto" w:fill="FFFFC0"/>
                  <w:vAlign w:val="center"/>
                  <w:hideMark/>
                </w:tcPr>
                <w:p w:rsidR="0078474D" w:rsidRDefault="0078474D">
                  <w:pPr>
                    <w:jc w:val="center"/>
                  </w:pPr>
                  <w:r>
                    <w:t>DNA</w:t>
                  </w:r>
                </w:p>
              </w:tc>
            </w:tr>
            <w:tr w:rsidR="0078474D">
              <w:trPr>
                <w:tblCellSpacing w:w="15" w:type="dxa"/>
                <w:jc w:val="center"/>
              </w:trPr>
              <w:tc>
                <w:tcPr>
                  <w:tcW w:w="0" w:type="auto"/>
                  <w:vMerge/>
                  <w:shd w:val="clear" w:color="auto" w:fill="FFFFC0"/>
                  <w:vAlign w:val="center"/>
                  <w:hideMark/>
                </w:tcPr>
                <w:p w:rsidR="0078474D" w:rsidRDefault="0078474D">
                  <w:pPr>
                    <w:rPr>
                      <w:b/>
                      <w:bCs/>
                    </w:rPr>
                  </w:pPr>
                </w:p>
              </w:tc>
              <w:tc>
                <w:tcPr>
                  <w:tcW w:w="0" w:type="auto"/>
                  <w:vMerge/>
                  <w:shd w:val="clear" w:color="auto" w:fill="FFFFC0"/>
                  <w:vAlign w:val="center"/>
                  <w:hideMark/>
                </w:tcPr>
                <w:p w:rsidR="0078474D" w:rsidRDefault="0078474D"/>
              </w:tc>
              <w:tc>
                <w:tcPr>
                  <w:tcW w:w="0" w:type="auto"/>
                  <w:shd w:val="clear" w:color="auto" w:fill="FFFFC0"/>
                  <w:vAlign w:val="center"/>
                  <w:hideMark/>
                </w:tcPr>
                <w:p w:rsidR="0078474D" w:rsidRDefault="0078474D">
                  <w:pPr>
                    <w:jc w:val="center"/>
                  </w:pPr>
                  <w:r>
                    <w:t>adenosine</w:t>
                  </w:r>
                </w:p>
              </w:tc>
              <w:tc>
                <w:tcPr>
                  <w:tcW w:w="0" w:type="auto"/>
                  <w:shd w:val="clear" w:color="auto" w:fill="FFFFC0"/>
                  <w:vAlign w:val="center"/>
                  <w:hideMark/>
                </w:tcPr>
                <w:p w:rsidR="0078474D" w:rsidRDefault="0078474D">
                  <w:pPr>
                    <w:jc w:val="center"/>
                  </w:pPr>
                  <w:r>
                    <w:t>RNA</w:t>
                  </w:r>
                </w:p>
              </w:tc>
            </w:tr>
            <w:tr w:rsidR="0078474D">
              <w:trPr>
                <w:tblCellSpacing w:w="15" w:type="dxa"/>
                <w:jc w:val="center"/>
              </w:trPr>
              <w:tc>
                <w:tcPr>
                  <w:tcW w:w="0" w:type="auto"/>
                  <w:vMerge w:val="restart"/>
                  <w:shd w:val="clear" w:color="auto" w:fill="FFC0C0"/>
                  <w:vAlign w:val="center"/>
                  <w:hideMark/>
                </w:tcPr>
                <w:p w:rsidR="0078474D" w:rsidRDefault="0078474D">
                  <w:pPr>
                    <w:jc w:val="center"/>
                    <w:rPr>
                      <w:b/>
                      <w:bCs/>
                    </w:rPr>
                  </w:pPr>
                  <w:r>
                    <w:rPr>
                      <w:b/>
                      <w:bCs/>
                    </w:rPr>
                    <w:t>G</w:t>
                  </w:r>
                </w:p>
              </w:tc>
              <w:tc>
                <w:tcPr>
                  <w:tcW w:w="0" w:type="auto"/>
                  <w:vMerge w:val="restart"/>
                  <w:shd w:val="clear" w:color="auto" w:fill="FFC0C0"/>
                  <w:vAlign w:val="center"/>
                  <w:hideMark/>
                </w:tcPr>
                <w:p w:rsidR="0078474D" w:rsidRDefault="0078474D">
                  <w:pPr>
                    <w:jc w:val="center"/>
                  </w:pPr>
                  <w:r>
                    <w:t>Guanine</w:t>
                  </w:r>
                </w:p>
              </w:tc>
              <w:tc>
                <w:tcPr>
                  <w:tcW w:w="0" w:type="auto"/>
                  <w:shd w:val="clear" w:color="auto" w:fill="FFC0C0"/>
                  <w:vAlign w:val="center"/>
                  <w:hideMark/>
                </w:tcPr>
                <w:p w:rsidR="0078474D" w:rsidRDefault="0078474D">
                  <w:pPr>
                    <w:jc w:val="center"/>
                  </w:pPr>
                  <w:proofErr w:type="spellStart"/>
                  <w:r>
                    <w:t>deoxyguanosine</w:t>
                  </w:r>
                  <w:proofErr w:type="spellEnd"/>
                </w:p>
              </w:tc>
              <w:tc>
                <w:tcPr>
                  <w:tcW w:w="0" w:type="auto"/>
                  <w:shd w:val="clear" w:color="auto" w:fill="FFC0C0"/>
                  <w:vAlign w:val="center"/>
                  <w:hideMark/>
                </w:tcPr>
                <w:p w:rsidR="0078474D" w:rsidRDefault="0078474D">
                  <w:pPr>
                    <w:jc w:val="center"/>
                  </w:pPr>
                  <w:r>
                    <w:t>DNA</w:t>
                  </w:r>
                </w:p>
              </w:tc>
            </w:tr>
            <w:tr w:rsidR="0078474D">
              <w:trPr>
                <w:tblCellSpacing w:w="15" w:type="dxa"/>
                <w:jc w:val="center"/>
              </w:trPr>
              <w:tc>
                <w:tcPr>
                  <w:tcW w:w="0" w:type="auto"/>
                  <w:vMerge/>
                  <w:shd w:val="clear" w:color="auto" w:fill="FFC0C0"/>
                  <w:vAlign w:val="center"/>
                  <w:hideMark/>
                </w:tcPr>
                <w:p w:rsidR="0078474D" w:rsidRDefault="0078474D">
                  <w:pPr>
                    <w:rPr>
                      <w:b/>
                      <w:bCs/>
                    </w:rPr>
                  </w:pPr>
                </w:p>
              </w:tc>
              <w:tc>
                <w:tcPr>
                  <w:tcW w:w="0" w:type="auto"/>
                  <w:vMerge/>
                  <w:shd w:val="clear" w:color="auto" w:fill="FFC0C0"/>
                  <w:vAlign w:val="center"/>
                  <w:hideMark/>
                </w:tcPr>
                <w:p w:rsidR="0078474D" w:rsidRDefault="0078474D"/>
              </w:tc>
              <w:tc>
                <w:tcPr>
                  <w:tcW w:w="0" w:type="auto"/>
                  <w:shd w:val="clear" w:color="auto" w:fill="FFC0C0"/>
                  <w:vAlign w:val="center"/>
                  <w:hideMark/>
                </w:tcPr>
                <w:p w:rsidR="0078474D" w:rsidRDefault="0078474D">
                  <w:pPr>
                    <w:jc w:val="center"/>
                  </w:pPr>
                  <w:proofErr w:type="spellStart"/>
                  <w:r>
                    <w:t>guanosine</w:t>
                  </w:r>
                  <w:proofErr w:type="spellEnd"/>
                </w:p>
              </w:tc>
              <w:tc>
                <w:tcPr>
                  <w:tcW w:w="0" w:type="auto"/>
                  <w:shd w:val="clear" w:color="auto" w:fill="FFC0C0"/>
                  <w:vAlign w:val="center"/>
                  <w:hideMark/>
                </w:tcPr>
                <w:p w:rsidR="0078474D" w:rsidRDefault="0078474D">
                  <w:pPr>
                    <w:jc w:val="center"/>
                  </w:pPr>
                  <w:r>
                    <w:t>RNA</w:t>
                  </w:r>
                </w:p>
              </w:tc>
            </w:tr>
            <w:tr w:rsidR="0078474D">
              <w:trPr>
                <w:tblCellSpacing w:w="15" w:type="dxa"/>
                <w:jc w:val="center"/>
              </w:trPr>
              <w:tc>
                <w:tcPr>
                  <w:tcW w:w="0" w:type="auto"/>
                  <w:vMerge w:val="restart"/>
                  <w:shd w:val="clear" w:color="auto" w:fill="C0FFC0"/>
                  <w:vAlign w:val="center"/>
                  <w:hideMark/>
                </w:tcPr>
                <w:p w:rsidR="0078474D" w:rsidRDefault="0078474D">
                  <w:pPr>
                    <w:jc w:val="center"/>
                    <w:rPr>
                      <w:b/>
                      <w:bCs/>
                    </w:rPr>
                  </w:pPr>
                  <w:r>
                    <w:rPr>
                      <w:b/>
                      <w:bCs/>
                    </w:rPr>
                    <w:t>C</w:t>
                  </w:r>
                </w:p>
              </w:tc>
              <w:tc>
                <w:tcPr>
                  <w:tcW w:w="0" w:type="auto"/>
                  <w:vMerge w:val="restart"/>
                  <w:shd w:val="clear" w:color="auto" w:fill="C0FFC0"/>
                  <w:vAlign w:val="center"/>
                  <w:hideMark/>
                </w:tcPr>
                <w:p w:rsidR="0078474D" w:rsidRDefault="0078474D">
                  <w:pPr>
                    <w:jc w:val="center"/>
                  </w:pPr>
                  <w:r>
                    <w:t>Cytosine</w:t>
                  </w:r>
                </w:p>
              </w:tc>
              <w:tc>
                <w:tcPr>
                  <w:tcW w:w="0" w:type="auto"/>
                  <w:shd w:val="clear" w:color="auto" w:fill="C0FFC0"/>
                  <w:vAlign w:val="center"/>
                  <w:hideMark/>
                </w:tcPr>
                <w:p w:rsidR="0078474D" w:rsidRDefault="0078474D">
                  <w:pPr>
                    <w:jc w:val="center"/>
                  </w:pPr>
                  <w:proofErr w:type="spellStart"/>
                  <w:r>
                    <w:t>deoxycytidine</w:t>
                  </w:r>
                  <w:proofErr w:type="spellEnd"/>
                </w:p>
              </w:tc>
              <w:tc>
                <w:tcPr>
                  <w:tcW w:w="0" w:type="auto"/>
                  <w:shd w:val="clear" w:color="auto" w:fill="C0FFC0"/>
                  <w:vAlign w:val="center"/>
                  <w:hideMark/>
                </w:tcPr>
                <w:p w:rsidR="0078474D" w:rsidRDefault="0078474D">
                  <w:pPr>
                    <w:jc w:val="center"/>
                  </w:pPr>
                  <w:r>
                    <w:t>DNA</w:t>
                  </w:r>
                </w:p>
              </w:tc>
            </w:tr>
            <w:tr w:rsidR="0078474D">
              <w:trPr>
                <w:tblCellSpacing w:w="15" w:type="dxa"/>
                <w:jc w:val="center"/>
              </w:trPr>
              <w:tc>
                <w:tcPr>
                  <w:tcW w:w="0" w:type="auto"/>
                  <w:vMerge/>
                  <w:shd w:val="clear" w:color="auto" w:fill="C0FFC0"/>
                  <w:vAlign w:val="center"/>
                  <w:hideMark/>
                </w:tcPr>
                <w:p w:rsidR="0078474D" w:rsidRDefault="0078474D">
                  <w:pPr>
                    <w:rPr>
                      <w:b/>
                      <w:bCs/>
                    </w:rPr>
                  </w:pPr>
                </w:p>
              </w:tc>
              <w:tc>
                <w:tcPr>
                  <w:tcW w:w="0" w:type="auto"/>
                  <w:vMerge/>
                  <w:shd w:val="clear" w:color="auto" w:fill="C0FFC0"/>
                  <w:vAlign w:val="center"/>
                  <w:hideMark/>
                </w:tcPr>
                <w:p w:rsidR="0078474D" w:rsidRDefault="0078474D"/>
              </w:tc>
              <w:tc>
                <w:tcPr>
                  <w:tcW w:w="0" w:type="auto"/>
                  <w:shd w:val="clear" w:color="auto" w:fill="C0FFC0"/>
                  <w:vAlign w:val="center"/>
                  <w:hideMark/>
                </w:tcPr>
                <w:p w:rsidR="0078474D" w:rsidRDefault="0078474D">
                  <w:pPr>
                    <w:jc w:val="center"/>
                  </w:pPr>
                  <w:proofErr w:type="spellStart"/>
                  <w:r>
                    <w:t>cytidine</w:t>
                  </w:r>
                  <w:proofErr w:type="spellEnd"/>
                </w:p>
              </w:tc>
              <w:tc>
                <w:tcPr>
                  <w:tcW w:w="0" w:type="auto"/>
                  <w:shd w:val="clear" w:color="auto" w:fill="C0FFC0"/>
                  <w:vAlign w:val="center"/>
                  <w:hideMark/>
                </w:tcPr>
                <w:p w:rsidR="0078474D" w:rsidRDefault="0078474D">
                  <w:pPr>
                    <w:jc w:val="center"/>
                  </w:pPr>
                  <w:r>
                    <w:t>RNA</w:t>
                  </w:r>
                </w:p>
              </w:tc>
            </w:tr>
            <w:tr w:rsidR="0078474D">
              <w:trPr>
                <w:tblCellSpacing w:w="15" w:type="dxa"/>
                <w:jc w:val="center"/>
              </w:trPr>
              <w:tc>
                <w:tcPr>
                  <w:tcW w:w="0" w:type="auto"/>
                  <w:shd w:val="clear" w:color="auto" w:fill="C0C0FF"/>
                  <w:vAlign w:val="center"/>
                  <w:hideMark/>
                </w:tcPr>
                <w:p w:rsidR="0078474D" w:rsidRDefault="0078474D">
                  <w:pPr>
                    <w:jc w:val="center"/>
                    <w:rPr>
                      <w:b/>
                      <w:bCs/>
                    </w:rPr>
                  </w:pPr>
                  <w:r>
                    <w:rPr>
                      <w:b/>
                      <w:bCs/>
                    </w:rPr>
                    <w:t>T</w:t>
                  </w:r>
                </w:p>
              </w:tc>
              <w:tc>
                <w:tcPr>
                  <w:tcW w:w="0" w:type="auto"/>
                  <w:shd w:val="clear" w:color="auto" w:fill="C0C0FF"/>
                  <w:vAlign w:val="center"/>
                  <w:hideMark/>
                </w:tcPr>
                <w:p w:rsidR="0078474D" w:rsidRDefault="0078474D">
                  <w:pPr>
                    <w:jc w:val="center"/>
                  </w:pPr>
                  <w:r>
                    <w:t>Thymine</w:t>
                  </w:r>
                </w:p>
              </w:tc>
              <w:tc>
                <w:tcPr>
                  <w:tcW w:w="0" w:type="auto"/>
                  <w:shd w:val="clear" w:color="auto" w:fill="C0C0FF"/>
                  <w:vAlign w:val="center"/>
                  <w:hideMark/>
                </w:tcPr>
                <w:p w:rsidR="0078474D" w:rsidRDefault="0078474D">
                  <w:pPr>
                    <w:jc w:val="center"/>
                  </w:pPr>
                  <w:proofErr w:type="spellStart"/>
                  <w:r>
                    <w:t>deoxythymidine</w:t>
                  </w:r>
                  <w:proofErr w:type="spellEnd"/>
                  <w:r>
                    <w:t xml:space="preserve"> (</w:t>
                  </w:r>
                  <w:proofErr w:type="spellStart"/>
                  <w:r>
                    <w:t>thymidine</w:t>
                  </w:r>
                  <w:proofErr w:type="spellEnd"/>
                  <w:r>
                    <w:t>)</w:t>
                  </w:r>
                </w:p>
              </w:tc>
              <w:tc>
                <w:tcPr>
                  <w:tcW w:w="0" w:type="auto"/>
                  <w:shd w:val="clear" w:color="auto" w:fill="C0C0FF"/>
                  <w:vAlign w:val="center"/>
                  <w:hideMark/>
                </w:tcPr>
                <w:p w:rsidR="0078474D" w:rsidRDefault="0078474D">
                  <w:pPr>
                    <w:jc w:val="center"/>
                  </w:pPr>
                  <w:r>
                    <w:t>DNA</w:t>
                  </w:r>
                </w:p>
              </w:tc>
            </w:tr>
            <w:tr w:rsidR="0078474D">
              <w:trPr>
                <w:tblCellSpacing w:w="15" w:type="dxa"/>
                <w:jc w:val="center"/>
              </w:trPr>
              <w:tc>
                <w:tcPr>
                  <w:tcW w:w="0" w:type="auto"/>
                  <w:shd w:val="clear" w:color="auto" w:fill="C0C0FF"/>
                  <w:vAlign w:val="center"/>
                  <w:hideMark/>
                </w:tcPr>
                <w:p w:rsidR="0078474D" w:rsidRDefault="0078474D">
                  <w:pPr>
                    <w:jc w:val="center"/>
                    <w:rPr>
                      <w:b/>
                      <w:bCs/>
                    </w:rPr>
                  </w:pPr>
                  <w:r>
                    <w:rPr>
                      <w:b/>
                      <w:bCs/>
                    </w:rPr>
                    <w:lastRenderedPageBreak/>
                    <w:t>U</w:t>
                  </w:r>
                </w:p>
              </w:tc>
              <w:tc>
                <w:tcPr>
                  <w:tcW w:w="0" w:type="auto"/>
                  <w:shd w:val="clear" w:color="auto" w:fill="C0C0FF"/>
                  <w:vAlign w:val="center"/>
                  <w:hideMark/>
                </w:tcPr>
                <w:p w:rsidR="0078474D" w:rsidRDefault="0078474D">
                  <w:pPr>
                    <w:jc w:val="center"/>
                  </w:pPr>
                  <w:proofErr w:type="spellStart"/>
                  <w:r>
                    <w:t>Uracil</w:t>
                  </w:r>
                  <w:proofErr w:type="spellEnd"/>
                </w:p>
              </w:tc>
              <w:tc>
                <w:tcPr>
                  <w:tcW w:w="0" w:type="auto"/>
                  <w:shd w:val="clear" w:color="auto" w:fill="C0C0FF"/>
                  <w:vAlign w:val="center"/>
                  <w:hideMark/>
                </w:tcPr>
                <w:p w:rsidR="0078474D" w:rsidRDefault="0078474D">
                  <w:pPr>
                    <w:jc w:val="center"/>
                  </w:pPr>
                  <w:proofErr w:type="spellStart"/>
                  <w:r>
                    <w:t>uridine</w:t>
                  </w:r>
                  <w:proofErr w:type="spellEnd"/>
                </w:p>
              </w:tc>
              <w:tc>
                <w:tcPr>
                  <w:tcW w:w="0" w:type="auto"/>
                  <w:shd w:val="clear" w:color="auto" w:fill="C0C0FF"/>
                  <w:vAlign w:val="center"/>
                  <w:hideMark/>
                </w:tcPr>
                <w:p w:rsidR="0078474D" w:rsidRDefault="0078474D">
                  <w:pPr>
                    <w:jc w:val="center"/>
                  </w:pPr>
                  <w:r>
                    <w:t>RNA</w:t>
                  </w:r>
                </w:p>
              </w:tc>
            </w:tr>
          </w:tbl>
          <w:p w:rsidR="0078474D" w:rsidRDefault="0078474D">
            <w:pPr>
              <w:pStyle w:val="NormalWeb"/>
            </w:pPr>
            <w:bookmarkStart w:id="13" w:name="AG"/>
            <w:bookmarkEnd w:id="13"/>
            <w:r>
              <w:t xml:space="preserve">Another useful way to categorize nucleotide bases is as </w:t>
            </w:r>
            <w:proofErr w:type="spellStart"/>
            <w:r>
              <w:rPr>
                <w:i/>
                <w:iCs/>
              </w:rPr>
              <w:t>purines</w:t>
            </w:r>
            <w:proofErr w:type="spellEnd"/>
            <w:r>
              <w:t xml:space="preserve"> (A and G) versus </w:t>
            </w:r>
            <w:proofErr w:type="spellStart"/>
            <w:r>
              <w:rPr>
                <w:i/>
                <w:iCs/>
              </w:rPr>
              <w:t>pyrimidines</w:t>
            </w:r>
            <w:proofErr w:type="spellEnd"/>
            <w:r>
              <w:t xml:space="preserve"> (C, T and U). Although </w:t>
            </w:r>
            <w:hyperlink r:id="rId59" w:anchor="AG" w:history="1">
              <w:r>
                <w:rPr>
                  <w:rStyle w:val="Hyperlink"/>
                </w:rPr>
                <w:t>committing this to memory</w:t>
              </w:r>
            </w:hyperlink>
            <w:r>
              <w:t xml:space="preserve"> is often difficult, the importance is that in double-stranded nucleic acids, base pairs are always formed between a </w:t>
            </w:r>
            <w:proofErr w:type="spellStart"/>
            <w:r>
              <w:t>purine</w:t>
            </w:r>
            <w:proofErr w:type="spellEnd"/>
            <w:r>
              <w:t xml:space="preserve"> and a </w:t>
            </w:r>
            <w:proofErr w:type="spellStart"/>
            <w:r>
              <w:t>pyrimidine</w:t>
            </w:r>
            <w:proofErr w:type="spellEnd"/>
            <w:r>
              <w:t xml:space="preserve">. </w:t>
            </w:r>
          </w:p>
          <w:p w:rsidR="0078474D" w:rsidRDefault="0078474D">
            <w:pPr>
              <w:pStyle w:val="Heading3"/>
            </w:pPr>
            <w:r>
              <w:rPr>
                <w:color w:val="0000FF"/>
              </w:rPr>
              <w:t>Nucleic Acids</w:t>
            </w:r>
          </w:p>
          <w:p w:rsidR="0078474D" w:rsidRDefault="0078474D">
            <w:pPr>
              <w:pStyle w:val="NormalWeb"/>
            </w:pPr>
            <w:r>
              <w:rPr>
                <w:b/>
                <w:bCs/>
              </w:rPr>
              <w:t xml:space="preserve">DNA and RNA are synthesized in cells by DNA polymerases and RNA polymerases. Short fragments of nucleic acids also are commonly produced without enzymes by </w:t>
            </w:r>
            <w:proofErr w:type="spellStart"/>
            <w:r>
              <w:rPr>
                <w:b/>
                <w:bCs/>
              </w:rPr>
              <w:t>oligonucleotide</w:t>
            </w:r>
            <w:proofErr w:type="spellEnd"/>
            <w:r>
              <w:rPr>
                <w:b/>
                <w:bCs/>
              </w:rPr>
              <w:t xml:space="preserve"> synthesizers.</w:t>
            </w:r>
            <w:r>
              <w:t xml:space="preserve"> In all cases, the process involves forming </w:t>
            </w:r>
            <w:proofErr w:type="spellStart"/>
            <w:r>
              <w:t>phosphodiester</w:t>
            </w:r>
            <w:proofErr w:type="spellEnd"/>
            <w:r>
              <w:t xml:space="preserve"> bonds between the 3' carbon of one nucleotide and the 5' carbon of another nucleotide. This leads to formation of the so-called "sugar-phosphate backbone", from which the bases project. </w:t>
            </w:r>
          </w:p>
          <w:p w:rsidR="0078474D" w:rsidRDefault="0078474D">
            <w:pPr>
              <w:jc w:val="center"/>
            </w:pPr>
            <w:r>
              <w:rPr>
                <w:noProof/>
              </w:rPr>
              <w:drawing>
                <wp:inline distT="0" distB="0" distL="0" distR="0">
                  <wp:extent cx="4286885" cy="1330325"/>
                  <wp:effectExtent l="19050" t="0" r="0" b="0"/>
                  <wp:docPr id="67" name="Picture 67" descr="http://www.vivo.colostate.edu/hbooks/genetics/biotech/basics/ssd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vivo.colostate.edu/hbooks/genetics/biotech/basics/ssdna.gif"/>
                          <pic:cNvPicPr>
                            <a:picLocks noChangeAspect="1" noChangeArrowheads="1"/>
                          </pic:cNvPicPr>
                        </pic:nvPicPr>
                        <pic:blipFill>
                          <a:blip r:embed="rId60" cstate="print"/>
                          <a:srcRect/>
                          <a:stretch>
                            <a:fillRect/>
                          </a:stretch>
                        </pic:blipFill>
                        <pic:spPr bwMode="auto">
                          <a:xfrm>
                            <a:off x="0" y="0"/>
                            <a:ext cx="4286885" cy="1330325"/>
                          </a:xfrm>
                          <a:prstGeom prst="rect">
                            <a:avLst/>
                          </a:prstGeom>
                          <a:noFill/>
                          <a:ln w="9525">
                            <a:noFill/>
                            <a:miter lim="800000"/>
                            <a:headEnd/>
                            <a:tailEnd/>
                          </a:ln>
                        </pic:spPr>
                      </pic:pic>
                    </a:graphicData>
                  </a:graphic>
                </wp:inline>
              </w:drawing>
            </w:r>
          </w:p>
          <w:p w:rsidR="0078474D" w:rsidRDefault="0078474D">
            <w:pPr>
              <w:pStyle w:val="NormalWeb"/>
            </w:pPr>
            <w:r>
              <w:rPr>
                <w:b/>
                <w:bCs/>
              </w:rPr>
              <w:t>A key feature of all nucleic acids is that they have two distinctive ends: the 5' (5-prime) and 3' (3-prime) ends.</w:t>
            </w:r>
            <w:r>
              <w:t xml:space="preserve"> This terminology refers to the 5' and 3' carbons on the sugar. For both DNA (shown above) and RNA, the 5' end bears a phosphate, and the 3' end a hydroxyl group. </w:t>
            </w:r>
          </w:p>
          <w:p w:rsidR="0078474D" w:rsidRDefault="0078474D">
            <w:pPr>
              <w:pStyle w:val="NormalWeb"/>
            </w:pPr>
            <w:r>
              <w:rPr>
                <w:b/>
                <w:bCs/>
              </w:rPr>
              <w:t>Another important concept in nucleic acid structure is that DNA and RNA polymerases add nucleotides to the 3' end of the previously incorporated base.</w:t>
            </w:r>
            <w:r>
              <w:t xml:space="preserve"> Another way to put this is that nucleic acids are synthesized in a 5' to 3' direction. </w:t>
            </w:r>
          </w:p>
          <w:p w:rsidR="0078474D" w:rsidRDefault="0078474D">
            <w:pPr>
              <w:pStyle w:val="Heading3"/>
            </w:pPr>
            <w:r>
              <w:rPr>
                <w:color w:val="0000FF"/>
              </w:rPr>
              <w:t>Base Pairing and Double Stranded Nucleic Acids</w:t>
            </w:r>
          </w:p>
          <w:p w:rsidR="0078474D" w:rsidRDefault="0078474D">
            <w:pPr>
              <w:pStyle w:val="NormalWeb"/>
            </w:pPr>
            <w:r>
              <w:rPr>
                <w:b/>
                <w:bCs/>
              </w:rPr>
              <w:t>Most DNA exists in the famous form of a double helix, in which two linear strands of DNA are wound around one another. The major force promoting formation of this helix is complementary base pairing:</w:t>
            </w:r>
            <w:r>
              <w:t xml:space="preserve"> A's form hydrogen bonds with T's (or U's in RNA), and G's form hydrogen bonds with C's. If we mix two ATGC's together, the following duplex will form: </w:t>
            </w:r>
          </w:p>
          <w:p w:rsidR="0078474D" w:rsidRDefault="0078474D">
            <w:pPr>
              <w:jc w:val="center"/>
            </w:pPr>
            <w:r>
              <w:rPr>
                <w:noProof/>
              </w:rPr>
              <w:lastRenderedPageBreak/>
              <w:drawing>
                <wp:inline distT="0" distB="0" distL="0" distR="0">
                  <wp:extent cx="4761865" cy="2339340"/>
                  <wp:effectExtent l="19050" t="0" r="635" b="0"/>
                  <wp:docPr id="68" name="Picture 68" descr="http://www.vivo.colostate.edu/hbooks/genetics/biotech/basics/dsd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vivo.colostate.edu/hbooks/genetics/biotech/basics/dsdna.gif"/>
                          <pic:cNvPicPr>
                            <a:picLocks noChangeAspect="1" noChangeArrowheads="1"/>
                          </pic:cNvPicPr>
                        </pic:nvPicPr>
                        <pic:blipFill>
                          <a:blip r:embed="rId61" cstate="print"/>
                          <a:srcRect/>
                          <a:stretch>
                            <a:fillRect/>
                          </a:stretch>
                        </pic:blipFill>
                        <pic:spPr bwMode="auto">
                          <a:xfrm>
                            <a:off x="0" y="0"/>
                            <a:ext cx="4761865" cy="2339340"/>
                          </a:xfrm>
                          <a:prstGeom prst="rect">
                            <a:avLst/>
                          </a:prstGeom>
                          <a:noFill/>
                          <a:ln w="9525">
                            <a:noFill/>
                            <a:miter lim="800000"/>
                            <a:headEnd/>
                            <a:tailEnd/>
                          </a:ln>
                        </pic:spPr>
                      </pic:pic>
                    </a:graphicData>
                  </a:graphic>
                </wp:inline>
              </w:drawing>
            </w:r>
          </w:p>
          <w:p w:rsidR="0078474D" w:rsidRDefault="0078474D">
            <w:pPr>
              <w:pStyle w:val="NormalWeb"/>
            </w:pPr>
            <w:r>
              <w:t xml:space="preserve">Examine the figure above and note two very important features: </w:t>
            </w:r>
          </w:p>
          <w:p w:rsidR="0078474D" w:rsidRDefault="0078474D" w:rsidP="0078474D">
            <w:pPr>
              <w:numPr>
                <w:ilvl w:val="0"/>
                <w:numId w:val="14"/>
              </w:numPr>
              <w:spacing w:before="100" w:beforeAutospacing="1" w:after="100" w:afterAutospacing="1"/>
            </w:pPr>
            <w:r>
              <w:rPr>
                <w:b/>
                <w:bCs/>
              </w:rPr>
              <w:t xml:space="preserve">The two strands of DNA are arranged </w:t>
            </w:r>
            <w:proofErr w:type="spellStart"/>
            <w:r>
              <w:rPr>
                <w:b/>
                <w:bCs/>
              </w:rPr>
              <w:t>antiparallel</w:t>
            </w:r>
            <w:proofErr w:type="spellEnd"/>
            <w:r>
              <w:rPr>
                <w:b/>
                <w:bCs/>
              </w:rPr>
              <w:t xml:space="preserve"> to one another:</w:t>
            </w:r>
            <w:r>
              <w:t xml:space="preserve"> viewed from left to right the "top" strand is aligned 5' to 3', while the "bottom" strand is aligned 3' to 5'. </w:t>
            </w:r>
            <w:r>
              <w:rPr>
                <w:i/>
                <w:iCs/>
              </w:rPr>
              <w:t>This is always the case for duplex nucleic acids.</w:t>
            </w:r>
            <w:r>
              <w:t xml:space="preserve"> </w:t>
            </w:r>
          </w:p>
          <w:p w:rsidR="0078474D" w:rsidRDefault="0078474D" w:rsidP="0078474D">
            <w:pPr>
              <w:numPr>
                <w:ilvl w:val="0"/>
                <w:numId w:val="14"/>
              </w:numPr>
              <w:spacing w:before="100" w:beforeAutospacing="1" w:after="100" w:afterAutospacing="1"/>
            </w:pPr>
            <w:r>
              <w:rPr>
                <w:b/>
                <w:bCs/>
              </w:rPr>
              <w:t>G-C base pairs have 3 hydrogen bonds, whereas A-T base pairs have 2 hydrogen bonds:</w:t>
            </w:r>
            <w:r>
              <w:t xml:space="preserve"> one consequence of this disparity is that it takes more energy (e.g. a higher temperature) to disrupt GC-rich DNA than AT-rich DNA. </w:t>
            </w:r>
          </w:p>
          <w:p w:rsidR="0078474D" w:rsidRDefault="0078474D">
            <w:pPr>
              <w:pStyle w:val="NormalWeb"/>
            </w:pPr>
            <w:r>
              <w:t xml:space="preserve">The figures above fail to impart any appreciation of the three-dimensional structure of DNA. This deficiency can be rectified to some extent by viewing and manipulating a </w:t>
            </w:r>
            <w:hyperlink r:id="rId62" w:history="1">
              <w:r>
                <w:rPr>
                  <w:rStyle w:val="Hyperlink"/>
                </w:rPr>
                <w:t>3-D model of duplex DNA</w:t>
              </w:r>
            </w:hyperlink>
            <w:r>
              <w:t xml:space="preserve">. </w:t>
            </w:r>
          </w:p>
          <w:p w:rsidR="0078474D" w:rsidRDefault="0078474D">
            <w:pPr>
              <w:pStyle w:val="NormalWeb"/>
            </w:pPr>
            <w:r>
              <w:rPr>
                <w:noProof/>
              </w:rPr>
              <w:drawing>
                <wp:anchor distT="0" distB="0" distL="0" distR="0" simplePos="0" relativeHeight="251683840" behindDoc="0" locked="0" layoutInCell="1" allowOverlap="0">
                  <wp:simplePos x="0" y="0"/>
                  <wp:positionH relativeFrom="column">
                    <wp:align>right</wp:align>
                  </wp:positionH>
                  <wp:positionV relativeFrom="line">
                    <wp:posOffset>0</wp:posOffset>
                  </wp:positionV>
                  <wp:extent cx="1285875" cy="1524000"/>
                  <wp:effectExtent l="19050" t="0" r="9525" b="0"/>
                  <wp:wrapSquare wrapText="bothSides"/>
                  <wp:docPr id="39" name="Picture 2" descr="http://www.vivo.colostate.edu/hbooks/genetics/biotech/basics/ds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vo.colostate.edu/hbooks/genetics/biotech/basics/dsrna.gif"/>
                          <pic:cNvPicPr>
                            <a:picLocks noChangeAspect="1" noChangeArrowheads="1"/>
                          </pic:cNvPicPr>
                        </pic:nvPicPr>
                        <pic:blipFill>
                          <a:blip r:embed="rId63" cstate="print"/>
                          <a:srcRect/>
                          <a:stretch>
                            <a:fillRect/>
                          </a:stretch>
                        </pic:blipFill>
                        <pic:spPr bwMode="auto">
                          <a:xfrm>
                            <a:off x="0" y="0"/>
                            <a:ext cx="1285875" cy="1524000"/>
                          </a:xfrm>
                          <a:prstGeom prst="rect">
                            <a:avLst/>
                          </a:prstGeom>
                          <a:noFill/>
                          <a:ln w="9525">
                            <a:noFill/>
                            <a:miter lim="800000"/>
                            <a:headEnd/>
                            <a:tailEnd/>
                          </a:ln>
                        </pic:spPr>
                      </pic:pic>
                    </a:graphicData>
                  </a:graphic>
                </wp:anchor>
              </w:drawing>
            </w:r>
            <w:r>
              <w:rPr>
                <w:b/>
                <w:bCs/>
              </w:rPr>
              <w:t>What about double stranded RNA?</w:t>
            </w:r>
            <w:r>
              <w:t xml:space="preserve"> RNAs are usually single stranded, but </w:t>
            </w:r>
            <w:r>
              <w:rPr>
                <w:b/>
                <w:bCs/>
              </w:rPr>
              <w:t xml:space="preserve">many RNA molecules have secondary structure in which </w:t>
            </w:r>
            <w:proofErr w:type="spellStart"/>
            <w:r>
              <w:rPr>
                <w:b/>
                <w:bCs/>
              </w:rPr>
              <w:t>intramolecular</w:t>
            </w:r>
            <w:proofErr w:type="spellEnd"/>
            <w:r>
              <w:rPr>
                <w:b/>
                <w:bCs/>
              </w:rPr>
              <w:t xml:space="preserve"> loops are formed by complementary base pairing.</w:t>
            </w:r>
            <w:r>
              <w:t xml:space="preserve"> A simple example of this is shown in the figure to the right, and much more extensive and complex examples are known. Base pairing in RNA follows exactly the same principles as with DNA: the two regions involved in duplex formation are </w:t>
            </w:r>
            <w:proofErr w:type="spellStart"/>
            <w:r>
              <w:t>antiparallel</w:t>
            </w:r>
            <w:proofErr w:type="spellEnd"/>
            <w:r>
              <w:t xml:space="preserve"> to one another, and the base pairs that form are A-U and G-C. </w:t>
            </w:r>
          </w:p>
          <w:p w:rsidR="0078474D" w:rsidRDefault="0078474D">
            <w:pPr>
              <w:pStyle w:val="NormalWeb"/>
            </w:pPr>
            <w:r>
              <w:t xml:space="preserve">OK, what about RNA-DNA hybrids? Can they form? The answer is yes. Complementary sequences of RNA and DNA readily anneal with one another to form duplexes. In fact, RNA-DNA hybrids are more stable than the corresponding DNA-DNA and RNA-RNA duplexes. </w:t>
            </w:r>
          </w:p>
          <w:p w:rsidR="0078474D" w:rsidRDefault="0078474D">
            <w:pPr>
              <w:pStyle w:val="NormalWeb"/>
            </w:pPr>
            <w:r>
              <w:rPr>
                <w:b/>
                <w:bCs/>
              </w:rPr>
              <w:t>Finally, does understanding base-pairing have relevance to biotechnology per se?</w:t>
            </w:r>
            <w:r>
              <w:t xml:space="preserve"> </w:t>
            </w:r>
            <w:r>
              <w:lastRenderedPageBreak/>
              <w:t xml:space="preserve">Absolutely yes! This simple chemistry is at the heart of nucleic acid hybridization, polymerase chain reaction, antisense technology, mutagenesis, and many other of the techniques commonly applied in biotechnology labs. </w:t>
            </w:r>
          </w:p>
        </w:tc>
      </w:tr>
    </w:tbl>
    <w:p w:rsidR="00DF13E0" w:rsidRDefault="0078474D" w:rsidP="00DF13E0">
      <w:pPr>
        <w:spacing w:line="312" w:lineRule="atLeast"/>
        <w:rPr>
          <w:rFonts w:ascii="Arial" w:hAnsi="Arial" w:cs="Arial"/>
          <w:color w:val="000000"/>
        </w:rPr>
      </w:pPr>
      <w:r>
        <w:rPr>
          <w:rFonts w:ascii="Arial" w:hAnsi="Arial" w:cs="Arial"/>
          <w:color w:val="000000"/>
        </w:rPr>
        <w:lastRenderedPageBreak/>
        <w:t>Videos</w:t>
      </w:r>
    </w:p>
    <w:p w:rsidR="0078474D" w:rsidRDefault="0078474D" w:rsidP="00DF13E0">
      <w:pPr>
        <w:spacing w:line="312" w:lineRule="atLeast"/>
        <w:rPr>
          <w:rFonts w:ascii="Arial" w:hAnsi="Arial" w:cs="Arial"/>
          <w:color w:val="000000"/>
        </w:rPr>
      </w:pPr>
      <w:r w:rsidRPr="0078474D">
        <w:rPr>
          <w:rFonts w:ascii="Arial" w:hAnsi="Arial" w:cs="Arial"/>
          <w:color w:val="000000"/>
        </w:rPr>
        <w:t>http://www.youtube.com/watch?v=Udq7dX7jJMw</w:t>
      </w:r>
    </w:p>
    <w:p w:rsidR="00DF13E0" w:rsidRDefault="00DF13E0" w:rsidP="00DF13E0">
      <w:pPr>
        <w:spacing w:line="312" w:lineRule="atLeast"/>
        <w:rPr>
          <w:rFonts w:ascii="Arial" w:hAnsi="Arial" w:cs="Arial"/>
          <w:color w:val="000000"/>
        </w:rPr>
      </w:pPr>
    </w:p>
    <w:p w:rsidR="00DF13E0" w:rsidRPr="00D54978" w:rsidRDefault="00DF13E0" w:rsidP="00DF13E0">
      <w:r>
        <w:rPr>
          <w:rFonts w:ascii="Arial" w:hAnsi="Arial" w:cs="Arial"/>
          <w:color w:val="000000"/>
        </w:rPr>
        <w:br w:type="textWrapping" w:clear="all"/>
      </w:r>
    </w:p>
    <w:p w:rsidR="00DF13E0" w:rsidRPr="00DF13E0" w:rsidRDefault="00DF13E0" w:rsidP="00A3388E">
      <w:pPr>
        <w:spacing w:before="100" w:beforeAutospacing="1" w:after="100" w:afterAutospacing="1"/>
        <w:rPr>
          <w:rFonts w:ascii="Arial Narrow" w:eastAsia="Times New Roman" w:hAnsi="Arial Narrow"/>
        </w:rPr>
      </w:pPr>
    </w:p>
    <w:p w:rsidR="00860E16" w:rsidRPr="00DF13E0" w:rsidRDefault="00860E16" w:rsidP="00860E16">
      <w:pPr>
        <w:spacing w:before="100" w:beforeAutospacing="1" w:after="100" w:afterAutospacing="1"/>
        <w:jc w:val="center"/>
        <w:outlineLvl w:val="2"/>
        <w:rPr>
          <w:rFonts w:ascii="Arial Narrow" w:eastAsia="Times New Roman" w:hAnsi="Arial Narrow"/>
          <w:bCs/>
        </w:rPr>
      </w:pPr>
      <w:r w:rsidRPr="00DF13E0">
        <w:rPr>
          <w:rFonts w:ascii="Arial Narrow" w:eastAsia="Times New Roman" w:hAnsi="Arial Narrow"/>
          <w:bCs/>
        </w:rPr>
        <w:t>Review Questions</w:t>
      </w:r>
    </w:p>
    <w:p w:rsidR="00860E16" w:rsidRPr="00DF13E0" w:rsidRDefault="00860E16" w:rsidP="00A3388E">
      <w:pPr>
        <w:pStyle w:val="ListParagraph"/>
        <w:numPr>
          <w:ilvl w:val="0"/>
          <w:numId w:val="5"/>
        </w:numPr>
        <w:spacing w:before="100" w:beforeAutospacing="1" w:after="100" w:afterAutospacing="1"/>
        <w:rPr>
          <w:rFonts w:ascii="Arial Narrow" w:eastAsia="Times New Roman" w:hAnsi="Arial Narrow"/>
          <w:b w:val="0"/>
          <w:sz w:val="24"/>
          <w:szCs w:val="24"/>
        </w:rPr>
      </w:pPr>
      <w:proofErr w:type="spellStart"/>
      <w:r w:rsidRPr="00DF13E0">
        <w:rPr>
          <w:rFonts w:ascii="Arial Narrow" w:eastAsia="Times New Roman" w:hAnsi="Arial Narrow"/>
          <w:b w:val="0"/>
          <w:sz w:val="24"/>
          <w:szCs w:val="24"/>
        </w:rPr>
        <w:t>Monosaccharides</w:t>
      </w:r>
      <w:proofErr w:type="spellEnd"/>
      <w:r w:rsidRPr="00DF13E0">
        <w:rPr>
          <w:rFonts w:ascii="Arial Narrow" w:eastAsia="Times New Roman" w:hAnsi="Arial Narrow"/>
          <w:b w:val="0"/>
          <w:sz w:val="24"/>
          <w:szCs w:val="24"/>
        </w:rPr>
        <w:t xml:space="preserve"> and polysaccharides are two classes of ______________.</w:t>
      </w:r>
      <w:r w:rsidRPr="00DF13E0">
        <w:rPr>
          <w:rFonts w:ascii="Arial Narrow" w:eastAsia="Times New Roman" w:hAnsi="Arial Narrow"/>
          <w:b w:val="0"/>
          <w:sz w:val="24"/>
          <w:szCs w:val="24"/>
        </w:rPr>
        <w:br/>
        <w:t>- Long chains of amino acids make up ___________ and contain the atom _____________ which is unique to this macromolecule.</w:t>
      </w:r>
      <w:r w:rsidRPr="00DF13E0">
        <w:rPr>
          <w:rFonts w:ascii="Arial Narrow" w:eastAsia="Times New Roman" w:hAnsi="Arial Narrow"/>
          <w:b w:val="0"/>
          <w:sz w:val="24"/>
          <w:szCs w:val="24"/>
        </w:rPr>
        <w:br/>
        <w:t xml:space="preserve">- Fats like </w:t>
      </w:r>
      <w:proofErr w:type="spellStart"/>
      <w:r w:rsidRPr="00DF13E0">
        <w:rPr>
          <w:rFonts w:ascii="Arial Narrow" w:eastAsia="Times New Roman" w:hAnsi="Arial Narrow"/>
          <w:b w:val="0"/>
          <w:sz w:val="24"/>
          <w:szCs w:val="24"/>
        </w:rPr>
        <w:t>triacylglycerols</w:t>
      </w:r>
      <w:proofErr w:type="spellEnd"/>
      <w:r w:rsidRPr="00DF13E0">
        <w:rPr>
          <w:rFonts w:ascii="Arial Narrow" w:eastAsia="Times New Roman" w:hAnsi="Arial Narrow"/>
          <w:b w:val="0"/>
          <w:sz w:val="24"/>
          <w:szCs w:val="24"/>
        </w:rPr>
        <w:t xml:space="preserve"> are the macromolecule _______________.</w:t>
      </w:r>
      <w:r w:rsidRPr="00DF13E0">
        <w:rPr>
          <w:rFonts w:ascii="Arial Narrow" w:eastAsia="Times New Roman" w:hAnsi="Arial Narrow"/>
          <w:b w:val="0"/>
          <w:sz w:val="24"/>
          <w:szCs w:val="24"/>
        </w:rPr>
        <w:br/>
        <w:t>- We looked at two typed of carbohydrates in lab.  Glucose is a simple sugar called a _____________, whereas starch contains compound carbon chains and is a _____________.</w:t>
      </w:r>
      <w:r w:rsidRPr="00DF13E0">
        <w:rPr>
          <w:rFonts w:ascii="Arial Narrow" w:eastAsia="Times New Roman" w:hAnsi="Arial Narrow"/>
          <w:b w:val="0"/>
          <w:sz w:val="24"/>
          <w:szCs w:val="24"/>
        </w:rPr>
        <w:br/>
        <w:t>- All cells that have organelles are called ______________.</w:t>
      </w:r>
      <w:r w:rsidRPr="00DF13E0">
        <w:rPr>
          <w:rFonts w:ascii="Arial Narrow" w:eastAsia="Times New Roman" w:hAnsi="Arial Narrow"/>
          <w:b w:val="0"/>
          <w:sz w:val="24"/>
          <w:szCs w:val="24"/>
        </w:rPr>
        <w:br/>
        <w:t xml:space="preserve">- What is the difference between an </w:t>
      </w:r>
      <w:proofErr w:type="spellStart"/>
      <w:r w:rsidRPr="00DF13E0">
        <w:rPr>
          <w:rFonts w:ascii="Arial Narrow" w:eastAsia="Times New Roman" w:hAnsi="Arial Narrow"/>
          <w:b w:val="0"/>
          <w:sz w:val="24"/>
          <w:szCs w:val="24"/>
        </w:rPr>
        <w:t>aldose</w:t>
      </w:r>
      <w:proofErr w:type="spellEnd"/>
      <w:r w:rsidRPr="00DF13E0">
        <w:rPr>
          <w:rFonts w:ascii="Arial Narrow" w:eastAsia="Times New Roman" w:hAnsi="Arial Narrow"/>
          <w:b w:val="0"/>
          <w:sz w:val="24"/>
          <w:szCs w:val="24"/>
        </w:rPr>
        <w:t xml:space="preserve"> and a </w:t>
      </w:r>
      <w:proofErr w:type="spellStart"/>
      <w:r w:rsidRPr="00DF13E0">
        <w:rPr>
          <w:rFonts w:ascii="Arial Narrow" w:eastAsia="Times New Roman" w:hAnsi="Arial Narrow"/>
          <w:b w:val="0"/>
          <w:sz w:val="24"/>
          <w:szCs w:val="24"/>
        </w:rPr>
        <w:t>ketose</w:t>
      </w:r>
      <w:proofErr w:type="spellEnd"/>
      <w:r w:rsidRPr="00DF13E0">
        <w:rPr>
          <w:rFonts w:ascii="Arial Narrow" w:eastAsia="Times New Roman" w:hAnsi="Arial Narrow"/>
          <w:b w:val="0"/>
          <w:sz w:val="24"/>
          <w:szCs w:val="24"/>
        </w:rPr>
        <w:t>?</w:t>
      </w:r>
      <w:r w:rsidRPr="00DF13E0">
        <w:rPr>
          <w:rFonts w:ascii="Arial Narrow" w:eastAsia="Times New Roman" w:hAnsi="Arial Narrow"/>
          <w:b w:val="0"/>
          <w:sz w:val="24"/>
          <w:szCs w:val="24"/>
        </w:rPr>
        <w:br/>
        <w:t xml:space="preserve">- Polysaccharides are formed by a dehydration synthesis reaction between </w:t>
      </w:r>
      <w:proofErr w:type="spellStart"/>
      <w:r w:rsidRPr="00DF13E0">
        <w:rPr>
          <w:rFonts w:ascii="Arial Narrow" w:eastAsia="Times New Roman" w:hAnsi="Arial Narrow"/>
          <w:b w:val="0"/>
          <w:sz w:val="24"/>
          <w:szCs w:val="24"/>
        </w:rPr>
        <w:t>monosaccharides</w:t>
      </w:r>
      <w:proofErr w:type="spellEnd"/>
      <w:r w:rsidRPr="00DF13E0">
        <w:rPr>
          <w:rFonts w:ascii="Arial Narrow" w:eastAsia="Times New Roman" w:hAnsi="Arial Narrow"/>
          <w:b w:val="0"/>
          <w:sz w:val="24"/>
          <w:szCs w:val="24"/>
        </w:rPr>
        <w:t>.  What does this mean?</w:t>
      </w:r>
      <w:r w:rsidRPr="00DF13E0">
        <w:rPr>
          <w:rFonts w:ascii="Arial Narrow" w:eastAsia="Times New Roman" w:hAnsi="Arial Narrow"/>
          <w:b w:val="0"/>
          <w:sz w:val="24"/>
          <w:szCs w:val="24"/>
        </w:rPr>
        <w:br/>
        <w:t xml:space="preserve">- All proteins contain carbon, hydrogen, oxygen and what other element?  </w:t>
      </w:r>
      <w:r w:rsidRPr="00DF13E0">
        <w:rPr>
          <w:rFonts w:ascii="Arial Narrow" w:eastAsia="Times New Roman" w:hAnsi="Arial Narrow"/>
          <w:b w:val="0"/>
          <w:sz w:val="24"/>
          <w:szCs w:val="24"/>
        </w:rPr>
        <w:br/>
        <w:t>- When one glycerol molecule covalently bonds via dehydration synthesis with three fatty acid molecules the resulting macromolecule is called a _____________.</w:t>
      </w:r>
      <w:r w:rsidRPr="00DF13E0">
        <w:rPr>
          <w:rFonts w:ascii="Arial Narrow" w:eastAsia="Times New Roman" w:hAnsi="Arial Narrow"/>
          <w:b w:val="0"/>
          <w:sz w:val="24"/>
          <w:szCs w:val="24"/>
        </w:rPr>
        <w:br/>
        <w:t>- What are the two general categories of carbohydrates?</w:t>
      </w:r>
      <w:r w:rsidRPr="00DF13E0">
        <w:rPr>
          <w:rFonts w:ascii="Arial Narrow" w:eastAsia="Times New Roman" w:hAnsi="Arial Narrow"/>
          <w:b w:val="0"/>
          <w:sz w:val="24"/>
          <w:szCs w:val="24"/>
        </w:rPr>
        <w:br/>
        <w:t>- Protein molecules contain carbon, oxygen, hydrogen and _______________.</w:t>
      </w:r>
      <w:r w:rsidRPr="00DF13E0">
        <w:rPr>
          <w:rFonts w:ascii="Arial Narrow" w:eastAsia="Times New Roman" w:hAnsi="Arial Narrow"/>
          <w:b w:val="0"/>
          <w:sz w:val="24"/>
          <w:szCs w:val="24"/>
        </w:rPr>
        <w:br/>
        <w:t xml:space="preserve">- ID the test: Sudan IV, Benedict's, </w:t>
      </w:r>
      <w:proofErr w:type="spellStart"/>
      <w:proofErr w:type="gramStart"/>
      <w:r w:rsidRPr="00DF13E0">
        <w:rPr>
          <w:rFonts w:ascii="Arial Narrow" w:eastAsia="Times New Roman" w:hAnsi="Arial Narrow"/>
          <w:b w:val="0"/>
          <w:sz w:val="24"/>
          <w:szCs w:val="24"/>
        </w:rPr>
        <w:t>Biuret</w:t>
      </w:r>
      <w:proofErr w:type="spellEnd"/>
      <w:proofErr w:type="gramEnd"/>
      <w:r w:rsidRPr="00DF13E0">
        <w:rPr>
          <w:rFonts w:ascii="Arial Narrow" w:eastAsia="Times New Roman" w:hAnsi="Arial Narrow"/>
          <w:b w:val="0"/>
          <w:sz w:val="24"/>
          <w:szCs w:val="24"/>
        </w:rPr>
        <w:t>, Starch</w:t>
      </w:r>
      <w:r w:rsidRPr="00DF13E0">
        <w:rPr>
          <w:rFonts w:ascii="Arial Narrow" w:eastAsia="Times New Roman" w:hAnsi="Arial Narrow"/>
          <w:b w:val="0"/>
          <w:sz w:val="24"/>
          <w:szCs w:val="24"/>
        </w:rPr>
        <w:br/>
        <w:t>        1.    The cloudy, orange color that shows a positive result for the ___________ test is due to simple sugars reducing cupric ions to cuprous ions which oxidize to form copper oxide.</w:t>
      </w:r>
      <w:r w:rsidRPr="00DF13E0">
        <w:rPr>
          <w:rFonts w:ascii="Arial Narrow" w:eastAsia="Times New Roman" w:hAnsi="Arial Narrow"/>
          <w:b w:val="0"/>
          <w:sz w:val="24"/>
          <w:szCs w:val="24"/>
        </w:rPr>
        <w:br/>
        <w:t>        2.    If a solution contains macromolecules that test positive for the ___________ test, light refracts from copper-containing rings to produce a violet color.</w:t>
      </w:r>
      <w:r w:rsidRPr="00DF13E0">
        <w:rPr>
          <w:rFonts w:ascii="Arial Narrow" w:eastAsia="Times New Roman" w:hAnsi="Arial Narrow"/>
          <w:b w:val="0"/>
          <w:sz w:val="24"/>
          <w:szCs w:val="24"/>
        </w:rPr>
        <w:br/>
        <w:t>        3.    The reagent used in the ____________ test is soluble in lipid, but not in water.  Adding ethanol to test solutions is necessary.</w:t>
      </w:r>
      <w:r w:rsidRPr="00DF13E0">
        <w:rPr>
          <w:rFonts w:ascii="Arial Narrow" w:eastAsia="Times New Roman" w:hAnsi="Arial Narrow"/>
          <w:b w:val="0"/>
          <w:sz w:val="24"/>
          <w:szCs w:val="24"/>
        </w:rPr>
        <w:br/>
        <w:t>- Explain the difference between lipids and carbohydrates with respect to energy use and storage.</w:t>
      </w:r>
      <w:r w:rsidRPr="00DF13E0">
        <w:rPr>
          <w:rFonts w:ascii="Arial Narrow" w:eastAsia="Times New Roman" w:hAnsi="Arial Narrow"/>
          <w:b w:val="0"/>
          <w:sz w:val="24"/>
          <w:szCs w:val="24"/>
        </w:rPr>
        <w:br/>
        <w:t>- What caused the food dye to diffuse faster in hot water than in cold water?</w:t>
      </w:r>
      <w:r w:rsidRPr="00DF13E0">
        <w:rPr>
          <w:rFonts w:ascii="Arial Narrow" w:eastAsia="Times New Roman" w:hAnsi="Arial Narrow"/>
          <w:b w:val="0"/>
          <w:sz w:val="24"/>
          <w:szCs w:val="24"/>
        </w:rPr>
        <w:br/>
      </w:r>
    </w:p>
    <w:p w:rsidR="00972BDB" w:rsidRPr="00DF13E0" w:rsidRDefault="00972BDB">
      <w:pPr>
        <w:rPr>
          <w:rFonts w:ascii="Arial Narrow" w:hAnsi="Arial Narrow"/>
        </w:rPr>
      </w:pPr>
    </w:p>
    <w:sectPr w:rsidR="00972BDB" w:rsidRPr="00DF13E0" w:rsidSect="00972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E66"/>
    <w:multiLevelType w:val="multilevel"/>
    <w:tmpl w:val="B858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7255B"/>
    <w:multiLevelType w:val="multilevel"/>
    <w:tmpl w:val="76FE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51BC9"/>
    <w:multiLevelType w:val="multilevel"/>
    <w:tmpl w:val="5E1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826CA"/>
    <w:multiLevelType w:val="multilevel"/>
    <w:tmpl w:val="97DC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D127E"/>
    <w:multiLevelType w:val="multilevel"/>
    <w:tmpl w:val="3350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1575B"/>
    <w:multiLevelType w:val="multilevel"/>
    <w:tmpl w:val="5260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37EF9"/>
    <w:multiLevelType w:val="multilevel"/>
    <w:tmpl w:val="C12E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A00EB"/>
    <w:multiLevelType w:val="multilevel"/>
    <w:tmpl w:val="BD5E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55B90"/>
    <w:multiLevelType w:val="multilevel"/>
    <w:tmpl w:val="ED6C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4D0F3D"/>
    <w:multiLevelType w:val="multilevel"/>
    <w:tmpl w:val="729C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904C2"/>
    <w:multiLevelType w:val="multilevel"/>
    <w:tmpl w:val="7E84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462B9"/>
    <w:multiLevelType w:val="hybridMultilevel"/>
    <w:tmpl w:val="3AEE1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35DDC"/>
    <w:multiLevelType w:val="hybridMultilevel"/>
    <w:tmpl w:val="22EE85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6E272916"/>
    <w:multiLevelType w:val="multilevel"/>
    <w:tmpl w:val="D6F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12"/>
  </w:num>
  <w:num w:numId="5">
    <w:abstractNumId w:val="11"/>
  </w:num>
  <w:num w:numId="6">
    <w:abstractNumId w:val="9"/>
  </w:num>
  <w:num w:numId="7">
    <w:abstractNumId w:val="13"/>
  </w:num>
  <w:num w:numId="8">
    <w:abstractNumId w:val="2"/>
  </w:num>
  <w:num w:numId="9">
    <w:abstractNumId w:val="10"/>
  </w:num>
  <w:num w:numId="10">
    <w:abstractNumId w:val="3"/>
  </w:num>
  <w:num w:numId="11">
    <w:abstractNumId w:val="4"/>
  </w:num>
  <w:num w:numId="12">
    <w:abstractNumId w:val="6"/>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60E16"/>
    <w:rsid w:val="00035544"/>
    <w:rsid w:val="000D5DD8"/>
    <w:rsid w:val="0014410C"/>
    <w:rsid w:val="0017186B"/>
    <w:rsid w:val="002A6D7A"/>
    <w:rsid w:val="002C3517"/>
    <w:rsid w:val="00423D4D"/>
    <w:rsid w:val="0042725E"/>
    <w:rsid w:val="005B6FD2"/>
    <w:rsid w:val="00736AC6"/>
    <w:rsid w:val="0078474D"/>
    <w:rsid w:val="007C186B"/>
    <w:rsid w:val="007D3D45"/>
    <w:rsid w:val="007D5D33"/>
    <w:rsid w:val="007E1BF7"/>
    <w:rsid w:val="008072BD"/>
    <w:rsid w:val="008205DC"/>
    <w:rsid w:val="00825D83"/>
    <w:rsid w:val="00860E16"/>
    <w:rsid w:val="008C01BD"/>
    <w:rsid w:val="008C4331"/>
    <w:rsid w:val="00932956"/>
    <w:rsid w:val="00972BDB"/>
    <w:rsid w:val="00983012"/>
    <w:rsid w:val="00A3388E"/>
    <w:rsid w:val="00AF77CC"/>
    <w:rsid w:val="00C1040C"/>
    <w:rsid w:val="00CE3C0C"/>
    <w:rsid w:val="00D07E9D"/>
    <w:rsid w:val="00D16896"/>
    <w:rsid w:val="00DA2DC3"/>
    <w:rsid w:val="00DB04A8"/>
    <w:rsid w:val="00DF13E0"/>
    <w:rsid w:val="00E863A8"/>
    <w:rsid w:val="00F53BEF"/>
    <w:rsid w:val="00FA0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BDB"/>
  </w:style>
  <w:style w:type="paragraph" w:styleId="Heading1">
    <w:name w:val="heading 1"/>
    <w:basedOn w:val="Normal"/>
    <w:next w:val="Normal"/>
    <w:link w:val="Heading1Char"/>
    <w:uiPriority w:val="9"/>
    <w:qFormat/>
    <w:rsid w:val="00DF1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0E16"/>
    <w:pPr>
      <w:spacing w:before="100" w:beforeAutospacing="1" w:after="100" w:afterAutospacing="1"/>
      <w:outlineLvl w:val="1"/>
    </w:pPr>
    <w:rPr>
      <w:rFonts w:ascii="Times New Roman" w:eastAsia="Times New Roman" w:hAnsi="Times New Roman"/>
      <w:bCs/>
      <w:sz w:val="36"/>
      <w:szCs w:val="36"/>
    </w:rPr>
  </w:style>
  <w:style w:type="paragraph" w:styleId="Heading3">
    <w:name w:val="heading 3"/>
    <w:basedOn w:val="Normal"/>
    <w:link w:val="Heading3Char"/>
    <w:uiPriority w:val="9"/>
    <w:qFormat/>
    <w:rsid w:val="00860E16"/>
    <w:pPr>
      <w:spacing w:before="100" w:beforeAutospacing="1" w:after="100" w:afterAutospacing="1"/>
      <w:outlineLvl w:val="2"/>
    </w:pPr>
    <w:rPr>
      <w:rFonts w:ascii="Times New Roman" w:eastAsia="Times New Roman" w:hAnsi="Times New Roman"/>
      <w:bCs/>
      <w:sz w:val="27"/>
      <w:szCs w:val="27"/>
    </w:rPr>
  </w:style>
  <w:style w:type="paragraph" w:styleId="Heading4">
    <w:name w:val="heading 4"/>
    <w:basedOn w:val="Normal"/>
    <w:next w:val="Normal"/>
    <w:link w:val="Heading4Char"/>
    <w:uiPriority w:val="9"/>
    <w:unhideWhenUsed/>
    <w:qFormat/>
    <w:rsid w:val="00DF13E0"/>
    <w:pPr>
      <w:keepNext/>
      <w:keepLines/>
      <w:spacing w:before="200"/>
      <w:ind w:left="720" w:hanging="360"/>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0E16"/>
    <w:rPr>
      <w:rFonts w:ascii="Times New Roman" w:eastAsia="Times New Roman" w:hAnsi="Times New Roman"/>
      <w:bCs/>
      <w:sz w:val="36"/>
      <w:szCs w:val="36"/>
    </w:rPr>
  </w:style>
  <w:style w:type="character" w:customStyle="1" w:styleId="Heading3Char">
    <w:name w:val="Heading 3 Char"/>
    <w:basedOn w:val="DefaultParagraphFont"/>
    <w:link w:val="Heading3"/>
    <w:uiPriority w:val="9"/>
    <w:rsid w:val="00860E16"/>
    <w:rPr>
      <w:rFonts w:ascii="Times New Roman" w:eastAsia="Times New Roman" w:hAnsi="Times New Roman"/>
      <w:bCs/>
      <w:sz w:val="27"/>
      <w:szCs w:val="27"/>
    </w:rPr>
  </w:style>
  <w:style w:type="paragraph" w:styleId="NormalWeb">
    <w:name w:val="Normal (Web)"/>
    <w:basedOn w:val="Normal"/>
    <w:uiPriority w:val="99"/>
    <w:unhideWhenUsed/>
    <w:rsid w:val="00860E16"/>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860E16"/>
    <w:rPr>
      <w:color w:val="0000FF"/>
      <w:u w:val="single"/>
    </w:rPr>
  </w:style>
  <w:style w:type="paragraph" w:styleId="BalloonText">
    <w:name w:val="Balloon Text"/>
    <w:basedOn w:val="Normal"/>
    <w:link w:val="BalloonTextChar"/>
    <w:uiPriority w:val="99"/>
    <w:semiHidden/>
    <w:unhideWhenUsed/>
    <w:rsid w:val="00860E16"/>
    <w:rPr>
      <w:rFonts w:ascii="Tahoma" w:hAnsi="Tahoma" w:cs="Tahoma"/>
      <w:sz w:val="16"/>
      <w:szCs w:val="16"/>
    </w:rPr>
  </w:style>
  <w:style w:type="character" w:customStyle="1" w:styleId="BalloonTextChar">
    <w:name w:val="Balloon Text Char"/>
    <w:basedOn w:val="DefaultParagraphFont"/>
    <w:link w:val="BalloonText"/>
    <w:uiPriority w:val="99"/>
    <w:semiHidden/>
    <w:rsid w:val="00860E16"/>
    <w:rPr>
      <w:rFonts w:ascii="Tahoma" w:hAnsi="Tahoma" w:cs="Tahoma"/>
      <w:sz w:val="16"/>
      <w:szCs w:val="16"/>
    </w:rPr>
  </w:style>
  <w:style w:type="paragraph" w:styleId="ListParagraph">
    <w:name w:val="List Paragraph"/>
    <w:basedOn w:val="Normal"/>
    <w:uiPriority w:val="34"/>
    <w:qFormat/>
    <w:rsid w:val="00736AC6"/>
    <w:pPr>
      <w:ind w:left="720" w:hanging="360"/>
      <w:contextualSpacing/>
    </w:pPr>
    <w:rPr>
      <w:rFonts w:asciiTheme="minorHAnsi" w:hAnsiTheme="minorHAnsi" w:cstheme="minorBidi"/>
      <w:b/>
      <w:sz w:val="22"/>
      <w:szCs w:val="22"/>
    </w:rPr>
  </w:style>
  <w:style w:type="character" w:customStyle="1" w:styleId="Heading1Char">
    <w:name w:val="Heading 1 Char"/>
    <w:basedOn w:val="DefaultParagraphFont"/>
    <w:link w:val="Heading1"/>
    <w:uiPriority w:val="9"/>
    <w:rsid w:val="00DF13E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F13E0"/>
    <w:rPr>
      <w:rFonts w:asciiTheme="majorHAnsi" w:eastAsiaTheme="majorEastAsia" w:hAnsiTheme="majorHAnsi" w:cstheme="majorBidi"/>
      <w:b/>
      <w:bCs/>
      <w:i/>
      <w:iCs/>
      <w:color w:val="4F81BD" w:themeColor="accent1"/>
      <w:sz w:val="22"/>
      <w:szCs w:val="22"/>
    </w:rPr>
  </w:style>
  <w:style w:type="character" w:styleId="Strong">
    <w:name w:val="Strong"/>
    <w:basedOn w:val="DefaultParagraphFont"/>
    <w:uiPriority w:val="22"/>
    <w:qFormat/>
    <w:rsid w:val="00DF13E0"/>
    <w:rPr>
      <w:b/>
      <w:bCs/>
    </w:rPr>
  </w:style>
  <w:style w:type="paragraph" w:styleId="HTMLPreformatted">
    <w:name w:val="HTML Preformatted"/>
    <w:basedOn w:val="Normal"/>
    <w:link w:val="HTMLPreformattedChar"/>
    <w:uiPriority w:val="99"/>
    <w:semiHidden/>
    <w:unhideWhenUsed/>
    <w:rsid w:val="00DF13E0"/>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Courier New"/>
      <w:sz w:val="20"/>
      <w:szCs w:val="20"/>
    </w:rPr>
  </w:style>
  <w:style w:type="character" w:customStyle="1" w:styleId="HTMLPreformattedChar">
    <w:name w:val="HTML Preformatted Char"/>
    <w:basedOn w:val="DefaultParagraphFont"/>
    <w:link w:val="HTMLPreformatted"/>
    <w:uiPriority w:val="99"/>
    <w:semiHidden/>
    <w:rsid w:val="00DF13E0"/>
    <w:rPr>
      <w:rFonts w:eastAsia="Times New Roman" w:cs="Courier New"/>
      <w:sz w:val="20"/>
      <w:szCs w:val="20"/>
    </w:rPr>
  </w:style>
</w:styles>
</file>

<file path=word/webSettings.xml><?xml version="1.0" encoding="utf-8"?>
<w:webSettings xmlns:r="http://schemas.openxmlformats.org/officeDocument/2006/relationships" xmlns:w="http://schemas.openxmlformats.org/wordprocessingml/2006/main">
  <w:divs>
    <w:div w:id="508715289">
      <w:bodyDiv w:val="1"/>
      <w:marLeft w:val="0"/>
      <w:marRight w:val="0"/>
      <w:marTop w:val="0"/>
      <w:marBottom w:val="0"/>
      <w:divBdr>
        <w:top w:val="none" w:sz="0" w:space="0" w:color="auto"/>
        <w:left w:val="none" w:sz="0" w:space="0" w:color="auto"/>
        <w:bottom w:val="none" w:sz="0" w:space="0" w:color="auto"/>
        <w:right w:val="none" w:sz="0" w:space="0" w:color="auto"/>
      </w:divBdr>
      <w:divsChild>
        <w:div w:id="175512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217019">
      <w:bodyDiv w:val="1"/>
      <w:marLeft w:val="0"/>
      <w:marRight w:val="0"/>
      <w:marTop w:val="0"/>
      <w:marBottom w:val="0"/>
      <w:divBdr>
        <w:top w:val="none" w:sz="0" w:space="0" w:color="auto"/>
        <w:left w:val="none" w:sz="0" w:space="0" w:color="auto"/>
        <w:bottom w:val="none" w:sz="0" w:space="0" w:color="auto"/>
        <w:right w:val="none" w:sz="0" w:space="0" w:color="auto"/>
      </w:divBdr>
      <w:divsChild>
        <w:div w:id="296766304">
          <w:marLeft w:val="0"/>
          <w:marRight w:val="0"/>
          <w:marTop w:val="0"/>
          <w:marBottom w:val="0"/>
          <w:divBdr>
            <w:top w:val="none" w:sz="0" w:space="0" w:color="auto"/>
            <w:left w:val="none" w:sz="0" w:space="0" w:color="auto"/>
            <w:bottom w:val="none" w:sz="0" w:space="0" w:color="auto"/>
            <w:right w:val="none" w:sz="0" w:space="0" w:color="auto"/>
          </w:divBdr>
          <w:divsChild>
            <w:div w:id="1433238257">
              <w:marLeft w:val="0"/>
              <w:marRight w:val="0"/>
              <w:marTop w:val="0"/>
              <w:marBottom w:val="0"/>
              <w:divBdr>
                <w:top w:val="none" w:sz="0" w:space="0" w:color="auto"/>
                <w:left w:val="none" w:sz="0" w:space="0" w:color="auto"/>
                <w:bottom w:val="none" w:sz="0" w:space="0" w:color="auto"/>
                <w:right w:val="none" w:sz="0" w:space="0" w:color="auto"/>
              </w:divBdr>
              <w:divsChild>
                <w:div w:id="84594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01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1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ers.rcn.com/jkimball.ma.ultranet/BiologyPages/C/CellularRespiration.html" TargetMode="External"/><Relationship Id="rId18" Type="http://schemas.openxmlformats.org/officeDocument/2006/relationships/image" Target="media/image7.gif"/><Relationship Id="rId26" Type="http://schemas.openxmlformats.org/officeDocument/2006/relationships/hyperlink" Target="http://users.rcn.com/jkimball.ma.ultranet/BiologyPages/P/Plants.html" TargetMode="External"/><Relationship Id="rId39" Type="http://schemas.openxmlformats.org/officeDocument/2006/relationships/hyperlink" Target="http://biology.clc.uc.edu/courses/bio104/lipids.htm" TargetMode="External"/><Relationship Id="rId21" Type="http://schemas.openxmlformats.org/officeDocument/2006/relationships/hyperlink" Target="http://users.rcn.com/jkimball.ma.ultranet/BiologyPages/M/Muscles.html" TargetMode="External"/><Relationship Id="rId34" Type="http://schemas.openxmlformats.org/officeDocument/2006/relationships/image" Target="media/image13.jpeg"/><Relationship Id="rId42" Type="http://schemas.openxmlformats.org/officeDocument/2006/relationships/image" Target="media/image17.gif"/><Relationship Id="rId47" Type="http://schemas.openxmlformats.org/officeDocument/2006/relationships/hyperlink" Target="http://www.chem4kids.com/files/bio_carbos.html" TargetMode="External"/><Relationship Id="rId50" Type="http://schemas.openxmlformats.org/officeDocument/2006/relationships/hyperlink" Target="javascript:change2()" TargetMode="External"/><Relationship Id="rId55" Type="http://schemas.openxmlformats.org/officeDocument/2006/relationships/hyperlink" Target="javascript:change5()" TargetMode="External"/><Relationship Id="rId63" Type="http://schemas.openxmlformats.org/officeDocument/2006/relationships/image" Target="media/image30.gif"/><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users.rcn.com/jkimball.ma.ultranet/BiologyPages/C/C.html" TargetMode="External"/><Relationship Id="rId20" Type="http://schemas.openxmlformats.org/officeDocument/2006/relationships/hyperlink" Target="http://users.rcn.com/jkimball.ma.ultranet/BiologyPages/G/GITract.html" TargetMode="External"/><Relationship Id="rId29" Type="http://schemas.openxmlformats.org/officeDocument/2006/relationships/hyperlink" Target="javascript:ShowIt('Triglyceride')" TargetMode="External"/><Relationship Id="rId41" Type="http://schemas.openxmlformats.org/officeDocument/2006/relationships/hyperlink" Target="http://www.vivo.colostate.edu/hbooks/molecules/aminoacids.html" TargetMode="External"/><Relationship Id="rId54" Type="http://schemas.openxmlformats.org/officeDocument/2006/relationships/image" Target="media/image24.gif"/><Relationship Id="rId62" Type="http://schemas.openxmlformats.org/officeDocument/2006/relationships/hyperlink" Target="http://www.vivo.colostate.edu/hbooks/molecules/duplexdna.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users.rcn.com/jkimball.ma.ultranet/BiologyPages/M/M.html" TargetMode="External"/><Relationship Id="rId24" Type="http://schemas.openxmlformats.org/officeDocument/2006/relationships/image" Target="media/image10.gif"/><Relationship Id="rId32" Type="http://schemas.openxmlformats.org/officeDocument/2006/relationships/hyperlink" Target="javascript:ShowIt('Trans&#160;Bond')" TargetMode="External"/><Relationship Id="rId37" Type="http://schemas.openxmlformats.org/officeDocument/2006/relationships/image" Target="media/image15.jpeg"/><Relationship Id="rId40" Type="http://schemas.openxmlformats.org/officeDocument/2006/relationships/image" Target="media/image16.gif"/><Relationship Id="rId45" Type="http://schemas.openxmlformats.org/officeDocument/2006/relationships/image" Target="media/image19.gif"/><Relationship Id="rId53" Type="http://schemas.openxmlformats.org/officeDocument/2006/relationships/image" Target="media/image23.gif"/><Relationship Id="rId58" Type="http://schemas.openxmlformats.org/officeDocument/2006/relationships/image" Target="media/image27.gif"/><Relationship Id="rId5" Type="http://schemas.openxmlformats.org/officeDocument/2006/relationships/image" Target="media/image1.png"/><Relationship Id="rId15" Type="http://schemas.openxmlformats.org/officeDocument/2006/relationships/hyperlink" Target="http://users.rcn.com/jkimball.ma.ultranet/BiologyPages/F/Fats.html" TargetMode="External"/><Relationship Id="rId23" Type="http://schemas.openxmlformats.org/officeDocument/2006/relationships/image" Target="media/image9.gif"/><Relationship Id="rId28" Type="http://schemas.openxmlformats.org/officeDocument/2006/relationships/image" Target="media/image11.jpeg"/><Relationship Id="rId36" Type="http://schemas.openxmlformats.org/officeDocument/2006/relationships/image" Target="media/image14.jpeg"/><Relationship Id="rId49" Type="http://schemas.openxmlformats.org/officeDocument/2006/relationships/image" Target="media/image21.gif"/><Relationship Id="rId57" Type="http://schemas.openxmlformats.org/officeDocument/2006/relationships/image" Target="media/image26.gif"/><Relationship Id="rId61" Type="http://schemas.openxmlformats.org/officeDocument/2006/relationships/image" Target="media/image29.gif"/><Relationship Id="rId10" Type="http://schemas.openxmlformats.org/officeDocument/2006/relationships/hyperlink" Target="http://users.rcn.com/jkimball.ma.ultranet/BiologyPages/P/P.html" TargetMode="External"/><Relationship Id="rId19" Type="http://schemas.openxmlformats.org/officeDocument/2006/relationships/image" Target="media/image8.gif"/><Relationship Id="rId31" Type="http://schemas.openxmlformats.org/officeDocument/2006/relationships/hyperlink" Target="javascript:ShowIt('Cis&#160;Bond')" TargetMode="External"/><Relationship Id="rId44" Type="http://schemas.openxmlformats.org/officeDocument/2006/relationships/hyperlink" Target="http://www.chem4kids.com/files/bio_dna.html" TargetMode="External"/><Relationship Id="rId52" Type="http://schemas.openxmlformats.org/officeDocument/2006/relationships/hyperlink" Target="javascript:change3()" TargetMode="External"/><Relationship Id="rId60" Type="http://schemas.openxmlformats.org/officeDocument/2006/relationships/image" Target="media/image28.gi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ers.rcn.com/jkimball.ma.ultranet/BiologyPages/M/M.html" TargetMode="External"/><Relationship Id="rId14" Type="http://schemas.openxmlformats.org/officeDocument/2006/relationships/hyperlink" Target="http://users.rcn.com/jkimball.ma.ultranet/BiologyPages/G/Groups_5.gif" TargetMode="External"/><Relationship Id="rId22" Type="http://schemas.openxmlformats.org/officeDocument/2006/relationships/hyperlink" Target="http://users.rcn.com/jkimball.ma.ultranet/BiologyPages/F/Fats.html" TargetMode="External"/><Relationship Id="rId27" Type="http://schemas.openxmlformats.org/officeDocument/2006/relationships/hyperlink" Target="javascript:ShowIt('Lipid')" TargetMode="External"/><Relationship Id="rId30" Type="http://schemas.openxmlformats.org/officeDocument/2006/relationships/image" Target="media/image12.jpeg"/><Relationship Id="rId35" Type="http://schemas.openxmlformats.org/officeDocument/2006/relationships/hyperlink" Target="javascript:ShowIt('Phosphate&#160;Group')" TargetMode="External"/><Relationship Id="rId43" Type="http://schemas.openxmlformats.org/officeDocument/2006/relationships/image" Target="media/image18.gif"/><Relationship Id="rId48" Type="http://schemas.openxmlformats.org/officeDocument/2006/relationships/hyperlink" Target="javascript:change1()" TargetMode="External"/><Relationship Id="rId56" Type="http://schemas.openxmlformats.org/officeDocument/2006/relationships/image" Target="media/image25.gif"/><Relationship Id="rId64"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image" Target="media/image22.gif"/><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6.gif"/><Relationship Id="rId25" Type="http://schemas.openxmlformats.org/officeDocument/2006/relationships/hyperlink" Target="http://users.rcn.com/jkimball.ma.ultranet/BiologyPages/H/HydrogenBonds.html" TargetMode="External"/><Relationship Id="rId33" Type="http://schemas.openxmlformats.org/officeDocument/2006/relationships/hyperlink" Target="javascript:ShowIt('Carcinogen')" TargetMode="External"/><Relationship Id="rId38" Type="http://schemas.openxmlformats.org/officeDocument/2006/relationships/hyperlink" Target="mailto:carterjs@uc.edu?subject=Lipids%20Web%20Page" TargetMode="External"/><Relationship Id="rId46" Type="http://schemas.openxmlformats.org/officeDocument/2006/relationships/image" Target="media/image20.gif"/><Relationship Id="rId59" Type="http://schemas.openxmlformats.org/officeDocument/2006/relationships/hyperlink" Target="http://www.vivo.colostate.edu/hbooks/genetics/biotech/basics/nastr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19</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4</cp:revision>
  <dcterms:created xsi:type="dcterms:W3CDTF">2012-09-24T01:26:00Z</dcterms:created>
  <dcterms:modified xsi:type="dcterms:W3CDTF">2012-09-28T04:29:00Z</dcterms:modified>
</cp:coreProperties>
</file>